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4E8" w:rsidRPr="00AF6F1F" w:rsidRDefault="003544E8" w:rsidP="003544E8">
      <w:r w:rsidRPr="00AF6F1F">
        <w:rPr>
          <w:rFonts w:ascii="Helvetica" w:hAnsi="Helvetica"/>
          <w:color w:val="202124"/>
          <w:sz w:val="33"/>
          <w:szCs w:val="33"/>
          <w:shd w:val="clear" w:color="auto" w:fill="FFFFFF"/>
        </w:rPr>
        <w:t>Re: Accelerated BS to MS Program</w:t>
      </w:r>
    </w:p>
    <w:p w:rsidR="003544E8" w:rsidRDefault="003544E8" w:rsidP="003544E8">
      <w:pPr>
        <w:rPr>
          <w:rFonts w:ascii="Arial" w:hAnsi="Arial" w:cs="Arial"/>
          <w:color w:val="222222"/>
          <w:shd w:val="clear" w:color="auto" w:fill="FFFFFF"/>
        </w:rPr>
      </w:pPr>
    </w:p>
    <w:p w:rsidR="003544E8" w:rsidRPr="00AF6F1F" w:rsidRDefault="003544E8" w:rsidP="003544E8">
      <w:r w:rsidRPr="00AF6F1F">
        <w:rPr>
          <w:rFonts w:ascii="Arial" w:hAnsi="Arial" w:cs="Arial"/>
          <w:color w:val="222222"/>
          <w:shd w:val="clear" w:color="auto" w:fill="FFFFFF"/>
        </w:rPr>
        <w:t>Hi Ashley,</w:t>
      </w:r>
    </w:p>
    <w:p w:rsidR="003544E8" w:rsidRPr="00AF6F1F" w:rsidRDefault="003544E8" w:rsidP="003544E8">
      <w:pPr>
        <w:rPr>
          <w:rFonts w:ascii="Arial" w:hAnsi="Arial" w:cs="Arial"/>
          <w:color w:val="222222"/>
        </w:rPr>
      </w:pPr>
    </w:p>
    <w:p w:rsidR="003544E8" w:rsidRPr="00AF6F1F" w:rsidRDefault="003544E8" w:rsidP="003544E8">
      <w:pPr>
        <w:rPr>
          <w:rFonts w:ascii="Arial" w:hAnsi="Arial" w:cs="Arial"/>
          <w:color w:val="222222"/>
        </w:rPr>
      </w:pPr>
      <w:r w:rsidRPr="00AF6F1F">
        <w:rPr>
          <w:rFonts w:ascii="Arial" w:hAnsi="Arial" w:cs="Arial"/>
          <w:color w:val="222222"/>
        </w:rPr>
        <w:t>The application materials are found on the Graduate College website. </w:t>
      </w:r>
      <w:hyperlink r:id="rId4" w:tgtFrame="_blank" w:history="1">
        <w:r w:rsidRPr="00AF6F1F">
          <w:rPr>
            <w:rFonts w:ascii="Arial" w:hAnsi="Arial" w:cs="Arial"/>
            <w:color w:val="1155CC"/>
            <w:u w:val="single"/>
          </w:rPr>
          <w:t>https://academics.nsuok.edu/graduatecollege/Accelerated-Degree-Programs</w:t>
        </w:r>
      </w:hyperlink>
      <w:r w:rsidRPr="00AF6F1F">
        <w:rPr>
          <w:rFonts w:ascii="Arial" w:hAnsi="Arial" w:cs="Arial"/>
          <w:color w:val="222222"/>
        </w:rPr>
        <w:t> The Graduate College lists the requirements, such as GPA, on that webpage. The ADP is only available for B.S. Chemistry (Professional) to M.S. Natural Sciences or B.S. Chemistry (Biochemistry) to M.S. Natural Sciences. So, you would have to major in either of those to take advantage of the ADP. It is designed for students to apply during their junior year, so they may begin taking graduate courses in the fall. If you start early enough, you can accelerate up to 9 hours. Later start dates may lower this number because you might have already taken a class as an undergrad that would be eligible for acceleration by taking it as a graduate student.</w:t>
      </w:r>
    </w:p>
    <w:p w:rsidR="003544E8" w:rsidRPr="00AF6F1F" w:rsidRDefault="003544E8" w:rsidP="003544E8">
      <w:pPr>
        <w:rPr>
          <w:rFonts w:ascii="Arial" w:hAnsi="Arial" w:cs="Arial"/>
          <w:color w:val="222222"/>
        </w:rPr>
      </w:pPr>
    </w:p>
    <w:p w:rsidR="003544E8" w:rsidRPr="00AF6F1F" w:rsidRDefault="003544E8" w:rsidP="003544E8">
      <w:pPr>
        <w:rPr>
          <w:rFonts w:ascii="Arial" w:hAnsi="Arial" w:cs="Arial"/>
          <w:color w:val="222222"/>
        </w:rPr>
      </w:pPr>
      <w:r w:rsidRPr="00AF6F1F">
        <w:rPr>
          <w:rFonts w:ascii="Arial" w:hAnsi="Arial" w:cs="Arial"/>
          <w:color w:val="222222"/>
        </w:rPr>
        <w:t>Our graduate program has two routes for degree completion: thesis and capstone. The ADP is designed only for the thesis route. Part of meeting degree requirements includes writing a thesis over your research. So, you will need to have a faculty adviser who agrees to supervise your work. This could be anyone in the Department (biology or chemistry).</w:t>
      </w:r>
    </w:p>
    <w:p w:rsidR="003544E8" w:rsidRPr="00AF6F1F" w:rsidRDefault="003544E8" w:rsidP="003544E8">
      <w:pPr>
        <w:rPr>
          <w:rFonts w:ascii="Arial" w:hAnsi="Arial" w:cs="Arial"/>
          <w:color w:val="222222"/>
        </w:rPr>
      </w:pPr>
    </w:p>
    <w:p w:rsidR="003544E8" w:rsidRPr="00AF6F1F" w:rsidRDefault="003544E8" w:rsidP="003544E8">
      <w:pPr>
        <w:rPr>
          <w:rFonts w:ascii="Arial" w:hAnsi="Arial" w:cs="Arial"/>
          <w:color w:val="222222"/>
        </w:rPr>
      </w:pPr>
      <w:r w:rsidRPr="00AF6F1F">
        <w:rPr>
          <w:rFonts w:ascii="Arial" w:hAnsi="Arial" w:cs="Arial"/>
          <w:color w:val="222222"/>
        </w:rPr>
        <w:t>We are in the process of eliminating the GRE requirement, and I have approval from the Graduate College to waive GRE requirements until the Oklahoma Regents approve our request. I don't think the dual degree will be an issue, but I suppose there could be issues lurking around that I am unaware of. If you decide to move forward with this, it might be a good idea for us to craft an email to the Graduate College to get their opinion on this. Same with the honors research question. </w:t>
      </w:r>
    </w:p>
    <w:p w:rsidR="003544E8" w:rsidRPr="00AF6F1F" w:rsidRDefault="003544E8" w:rsidP="003544E8">
      <w:pPr>
        <w:rPr>
          <w:rFonts w:ascii="Arial" w:hAnsi="Arial" w:cs="Arial"/>
          <w:color w:val="222222"/>
        </w:rPr>
      </w:pPr>
    </w:p>
    <w:p w:rsidR="003544E8" w:rsidRPr="00AF6F1F" w:rsidRDefault="003544E8" w:rsidP="003544E8">
      <w:pPr>
        <w:rPr>
          <w:rFonts w:ascii="Arial" w:hAnsi="Arial" w:cs="Arial"/>
          <w:color w:val="222222"/>
        </w:rPr>
      </w:pPr>
      <w:r w:rsidRPr="00AF6F1F">
        <w:rPr>
          <w:rFonts w:ascii="Arial" w:hAnsi="Arial" w:cs="Arial"/>
          <w:color w:val="222222"/>
        </w:rPr>
        <w:t>I cc'd Dr. Kim on this email because he will be taking over as the program chair in fall 2020.</w:t>
      </w:r>
    </w:p>
    <w:p w:rsidR="00537BCA" w:rsidRDefault="00333406"/>
    <w:p w:rsidR="00333406" w:rsidRDefault="00333406"/>
    <w:p w:rsidR="00333406" w:rsidRPr="00E7297B" w:rsidRDefault="00333406" w:rsidP="00333406">
      <w:pPr>
        <w:rPr>
          <w:b/>
          <w:sz w:val="28"/>
          <w:szCs w:val="28"/>
        </w:rPr>
      </w:pPr>
      <w:r w:rsidRPr="00E7297B">
        <w:rPr>
          <w:b/>
          <w:sz w:val="28"/>
          <w:szCs w:val="28"/>
        </w:rPr>
        <w:t xml:space="preserve">RE: </w:t>
      </w:r>
      <w:r>
        <w:rPr>
          <w:b/>
          <w:sz w:val="28"/>
          <w:szCs w:val="28"/>
        </w:rPr>
        <w:t xml:space="preserve">asking </w:t>
      </w:r>
      <w:r>
        <w:rPr>
          <w:rFonts w:ascii="Helvetica" w:hAnsi="Helvetica"/>
          <w:color w:val="202124"/>
          <w:sz w:val="33"/>
          <w:szCs w:val="33"/>
          <w:shd w:val="clear" w:color="auto" w:fill="FFFFFF"/>
        </w:rPr>
        <w:t>ADP program</w:t>
      </w:r>
    </w:p>
    <w:p w:rsidR="00333406" w:rsidRDefault="00333406" w:rsidP="00333406"/>
    <w:p w:rsidR="00333406" w:rsidRDefault="00333406" w:rsidP="00333406">
      <w:pPr>
        <w:rPr>
          <w:rFonts w:ascii="Arial" w:hAnsi="Arial" w:cs="Arial"/>
          <w:color w:val="222222"/>
        </w:rPr>
      </w:pPr>
      <w:r>
        <w:rPr>
          <w:rFonts w:ascii="Arial" w:hAnsi="Arial" w:cs="Arial"/>
          <w:color w:val="222222"/>
        </w:rPr>
        <w:t>Ok. I'll draw up an ADP for her and start getting approvals. There is one possible snag with her application, but I think I have a plan to circumvent it.</w:t>
      </w:r>
    </w:p>
    <w:p w:rsidR="00333406" w:rsidRDefault="00333406" w:rsidP="00333406"/>
    <w:p w:rsidR="00333406" w:rsidRDefault="00333406" w:rsidP="00333406">
      <w:pPr>
        <w:rPr>
          <w:rFonts w:ascii="Arial" w:hAnsi="Arial" w:cs="Arial"/>
          <w:color w:val="222222"/>
        </w:rPr>
      </w:pPr>
      <w:r>
        <w:rPr>
          <w:rFonts w:ascii="Arial" w:hAnsi="Arial" w:cs="Arial"/>
          <w:color w:val="222222"/>
        </w:rPr>
        <w:t>On Wed, Feb 6, 2019 at 2:10 PM Sung-Kun (Sean) Kim &lt;</w:t>
      </w:r>
      <w:hyperlink r:id="rId5" w:tgtFrame="_blank" w:history="1">
        <w:r>
          <w:rPr>
            <w:rStyle w:val="Hyperlink"/>
            <w:rFonts w:ascii="Arial" w:hAnsi="Arial" w:cs="Arial"/>
            <w:color w:val="1155CC"/>
          </w:rPr>
          <w:t>kim03@nsuok.edu</w:t>
        </w:r>
      </w:hyperlink>
      <w:r>
        <w:rPr>
          <w:rFonts w:ascii="Arial" w:hAnsi="Arial" w:cs="Arial"/>
          <w:color w:val="222222"/>
        </w:rPr>
        <w:t>&gt; wrote:</w:t>
      </w:r>
    </w:p>
    <w:p w:rsidR="00333406" w:rsidRDefault="00333406" w:rsidP="00333406">
      <w:pPr>
        <w:rPr>
          <w:rFonts w:ascii="Arial" w:hAnsi="Arial" w:cs="Arial"/>
          <w:color w:val="222222"/>
        </w:rPr>
      </w:pPr>
      <w:r>
        <w:rPr>
          <w:rFonts w:ascii="Arial" w:hAnsi="Arial" w:cs="Arial"/>
          <w:color w:val="222222"/>
        </w:rPr>
        <w:t>Chris,</w:t>
      </w:r>
      <w:r>
        <w:rPr>
          <w:rFonts w:ascii="Arial" w:hAnsi="Arial" w:cs="Arial"/>
          <w:color w:val="222222"/>
        </w:rPr>
        <w:br/>
      </w:r>
      <w:r>
        <w:rPr>
          <w:rFonts w:ascii="Arial" w:hAnsi="Arial" w:cs="Arial"/>
          <w:color w:val="222222"/>
        </w:rPr>
        <w:br/>
        <w:t>I've talked to Destiny Morris regarding ADP. I agreed to accept her as</w:t>
      </w:r>
      <w:r>
        <w:rPr>
          <w:rStyle w:val="apple-converted-space"/>
          <w:rFonts w:ascii="Arial" w:hAnsi="Arial" w:cs="Arial"/>
          <w:color w:val="222222"/>
        </w:rPr>
        <w:t> </w:t>
      </w:r>
      <w:r>
        <w:rPr>
          <w:rFonts w:ascii="Arial" w:hAnsi="Arial" w:cs="Arial"/>
          <w:color w:val="222222"/>
        </w:rPr>
        <w:br/>
        <w:t>my graduate student next semester. Destiny will email you as well. Thanks!</w:t>
      </w:r>
      <w:r>
        <w:rPr>
          <w:rFonts w:ascii="Arial" w:hAnsi="Arial" w:cs="Arial"/>
          <w:color w:val="222222"/>
        </w:rPr>
        <w:br/>
      </w:r>
      <w:r>
        <w:rPr>
          <w:rFonts w:ascii="Arial" w:hAnsi="Arial" w:cs="Arial"/>
          <w:color w:val="222222"/>
        </w:rPr>
        <w:br/>
        <w:t>Sean</w:t>
      </w:r>
    </w:p>
    <w:p w:rsidR="00333406" w:rsidRDefault="00333406">
      <w:bookmarkStart w:id="0" w:name="_GoBack"/>
      <w:bookmarkEnd w:id="0"/>
    </w:p>
    <w:sectPr w:rsidR="00333406"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E8"/>
    <w:rsid w:val="001332A6"/>
    <w:rsid w:val="00333406"/>
    <w:rsid w:val="003544E8"/>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F12E88F"/>
  <w14:defaultImageDpi w14:val="32767"/>
  <w15:chartTrackingRefBased/>
  <w15:docId w15:val="{61163E57-6ACF-934F-BD34-97180659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4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406"/>
  </w:style>
  <w:style w:type="character" w:styleId="Hyperlink">
    <w:name w:val="Hyperlink"/>
    <w:basedOn w:val="DefaultParagraphFont"/>
    <w:uiPriority w:val="99"/>
    <w:semiHidden/>
    <w:unhideWhenUsed/>
    <w:rsid w:val="00333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03@nsuok.edu" TargetMode="External"/><Relationship Id="rId4" Type="http://schemas.openxmlformats.org/officeDocument/2006/relationships/hyperlink" Target="https://academics.nsuok.edu/graduatecollege/Accelerated-Degre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2</cp:revision>
  <dcterms:created xsi:type="dcterms:W3CDTF">2020-03-28T04:13:00Z</dcterms:created>
  <dcterms:modified xsi:type="dcterms:W3CDTF">2020-03-28T04:25:00Z</dcterms:modified>
</cp:coreProperties>
</file>