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D560A" w14:textId="77777777" w:rsidR="002B08D8" w:rsidRDefault="00572F4C" w:rsidP="008431D9">
      <w:pPr>
        <w:rPr>
          <w:b/>
          <w:sz w:val="28"/>
          <w:szCs w:val="28"/>
        </w:rPr>
      </w:pPr>
      <w:r>
        <w:rPr>
          <w:b/>
          <w:sz w:val="28"/>
          <w:szCs w:val="28"/>
        </w:rPr>
        <w:t>Chemistry/Natural Science</w:t>
      </w:r>
      <w:r w:rsidR="002B08D8">
        <w:rPr>
          <w:b/>
          <w:sz w:val="28"/>
          <w:szCs w:val="28"/>
        </w:rPr>
        <w:br/>
        <w:t>Strategic Plan</w:t>
      </w:r>
    </w:p>
    <w:p w14:paraId="53DA8424" w14:textId="66C4993E" w:rsidR="008431D9" w:rsidRPr="00222D87" w:rsidRDefault="00C87A7C" w:rsidP="008431D9">
      <w:pPr>
        <w:rPr>
          <w:b/>
          <w:sz w:val="28"/>
          <w:szCs w:val="28"/>
        </w:rPr>
      </w:pPr>
      <w:r>
        <w:rPr>
          <w:b/>
          <w:sz w:val="28"/>
          <w:szCs w:val="28"/>
        </w:rPr>
        <w:t>February 28, 2020</w:t>
      </w:r>
      <w:r w:rsidR="008431D9">
        <w:rPr>
          <w:b/>
          <w:sz w:val="28"/>
          <w:szCs w:val="28"/>
        </w:rPr>
        <w:br/>
      </w:r>
    </w:p>
    <w:p w14:paraId="010C3000" w14:textId="77777777" w:rsidR="00572F4C" w:rsidRDefault="00572F4C" w:rsidP="008431D9">
      <w:r>
        <w:t>Chemistry</w:t>
      </w:r>
      <w:r w:rsidR="008431D9">
        <w:t xml:space="preserve"> Mission Statement:</w:t>
      </w:r>
      <w:r>
        <w:t xml:space="preserve"> </w:t>
      </w:r>
    </w:p>
    <w:p w14:paraId="4B9A1816" w14:textId="56B7B806" w:rsidR="008431D9" w:rsidRDefault="00572F4C" w:rsidP="00572F4C">
      <w:pPr>
        <w:jc w:val="both"/>
      </w:pPr>
      <w:r w:rsidRPr="00572F4C">
        <w:t>Students majoring in chemistry will be provided with a sound and comprehensive grasp of the basic principles of chemistry and practical laboratory skills necessary for them to be successful in the wide range of professional careers into which they enter.  The students will have a thorough content knowledge and related problem</w:t>
      </w:r>
      <w:r w:rsidR="009040C0">
        <w:t>-</w:t>
      </w:r>
      <w:r w:rsidRPr="00572F4C">
        <w:t>solving skills that will enable them to succeed in graduate or a pre-professional school.  The importance of research to chemical education is recognized and the chemistry faculty requires majors to participate in undergraduate research and present their results at various meetings.</w:t>
      </w:r>
    </w:p>
    <w:p w14:paraId="719AE4A6" w14:textId="77777777" w:rsidR="00572F4C" w:rsidRDefault="00572F4C" w:rsidP="008431D9"/>
    <w:p w14:paraId="5E42A5BF" w14:textId="77777777" w:rsidR="008431D9" w:rsidRDefault="00572F4C" w:rsidP="008431D9">
      <w:r>
        <w:t>Chemistry</w:t>
      </w:r>
      <w:r w:rsidR="008431D9">
        <w:t xml:space="preserve"> Vision Statement:</w:t>
      </w:r>
    </w:p>
    <w:p w14:paraId="3DDD6A87" w14:textId="77777777" w:rsidR="008431D9" w:rsidRDefault="00572F4C" w:rsidP="00572F4C">
      <w:pPr>
        <w:jc w:val="both"/>
      </w:pPr>
      <w:r>
        <w:t xml:space="preserve">The chemistry program endeavors to be the leader in its region for undergraduate education in the chemical sciences.  To achieve this vision the program is committed to providing various tracks for study for undergraduates in chemistry which combines distinctive curriculum, service opportunities, research and scholarly activities. </w:t>
      </w:r>
    </w:p>
    <w:p w14:paraId="09EA32E5" w14:textId="77777777" w:rsidR="005F5692" w:rsidRPr="00C87A7C" w:rsidRDefault="008431D9" w:rsidP="537AC809">
      <w:pPr>
        <w:jc w:val="both"/>
      </w:pPr>
      <w:r>
        <w:br/>
      </w:r>
      <w:r w:rsidRPr="004C09FE">
        <w:t>1.</w:t>
      </w:r>
      <w:r>
        <w:tab/>
      </w:r>
      <w:r w:rsidRPr="004C09FE">
        <w:t>Goal Description</w:t>
      </w:r>
      <w:r w:rsidR="005F5692">
        <w:t xml:space="preserve">:  </w:t>
      </w:r>
      <w:r w:rsidR="005F5692" w:rsidRPr="537AC809">
        <w:t xml:space="preserve">To hire a high-quality faculty member on the Tahlequah campus to </w:t>
      </w:r>
    </w:p>
    <w:p w14:paraId="597CDF9E" w14:textId="672C144C" w:rsidR="00572F4C" w:rsidRPr="00C87A7C" w:rsidRDefault="537AC809" w:rsidP="537AC809">
      <w:pPr>
        <w:ind w:left="720"/>
        <w:jc w:val="both"/>
      </w:pPr>
      <w:r w:rsidRPr="537AC809">
        <w:t xml:space="preserve">replace Dr. Ratnakar Deole.  </w:t>
      </w:r>
    </w:p>
    <w:p w14:paraId="269B9B79" w14:textId="77777777" w:rsidR="00572F4C" w:rsidRPr="004C09FE" w:rsidRDefault="00572F4C" w:rsidP="005F5692">
      <w:pPr>
        <w:jc w:val="both"/>
      </w:pPr>
      <w:r>
        <w:tab/>
      </w:r>
    </w:p>
    <w:p w14:paraId="3AA83A16" w14:textId="77777777" w:rsidR="008431D9" w:rsidRDefault="008431D9" w:rsidP="00572F4C">
      <w:pPr>
        <w:pStyle w:val="ListParagraph"/>
        <w:numPr>
          <w:ilvl w:val="0"/>
          <w:numId w:val="1"/>
        </w:numPr>
      </w:pPr>
      <w:r>
        <w:t>Relationship to NSU Mission/Vision</w:t>
      </w:r>
    </w:p>
    <w:p w14:paraId="62C9429E" w14:textId="296741C8" w:rsidR="00572F4C" w:rsidRDefault="005F5692" w:rsidP="005F5692">
      <w:pPr>
        <w:pStyle w:val="ListParagraph"/>
        <w:ind w:left="1080"/>
        <w:jc w:val="both"/>
      </w:pPr>
      <w:r>
        <w:t>T</w:t>
      </w:r>
      <w:r w:rsidR="00572F4C">
        <w:t>he University provides quality teaching, challenging curricula, research and scholarly activities to local community.</w:t>
      </w:r>
    </w:p>
    <w:p w14:paraId="5E0DA56D" w14:textId="77777777" w:rsidR="00572F4C" w:rsidRDefault="008431D9" w:rsidP="00572F4C">
      <w:pPr>
        <w:pStyle w:val="ListParagraph"/>
        <w:numPr>
          <w:ilvl w:val="0"/>
          <w:numId w:val="1"/>
        </w:numPr>
      </w:pPr>
      <w:r>
        <w:t>Relationship to NSU Strategic Goal(s)</w:t>
      </w:r>
    </w:p>
    <w:p w14:paraId="4C90345E" w14:textId="062A6B19" w:rsidR="008431D9" w:rsidRPr="001F4B48" w:rsidRDefault="001F4B48" w:rsidP="001F4B48">
      <w:pPr>
        <w:pStyle w:val="Default"/>
        <w:ind w:left="1080"/>
        <w:rPr>
          <w:rFonts w:ascii="Times New Roman" w:hAnsi="Times New Roman" w:cs="Times New Roman"/>
        </w:rPr>
      </w:pPr>
      <w:r w:rsidRPr="001F4B48">
        <w:rPr>
          <w:rFonts w:ascii="Times New Roman" w:hAnsi="Times New Roman" w:cs="Times New Roman"/>
          <w:bCs/>
        </w:rPr>
        <w:t>Advance a culture of academic excellence and student success.</w:t>
      </w:r>
      <w:r w:rsidR="005F5692">
        <w:rPr>
          <w:rFonts w:ascii="Times New Roman" w:hAnsi="Times New Roman" w:cs="Times New Roman"/>
          <w:bCs/>
        </w:rPr>
        <w:t xml:space="preserve">  Engage in creativity and innovation.  Ensure program effectiveness through continuous improvement.</w:t>
      </w:r>
      <w:r w:rsidR="008431D9" w:rsidRPr="001F4B48">
        <w:rPr>
          <w:rFonts w:ascii="Times New Roman" w:hAnsi="Times New Roman" w:cs="Times New Roman"/>
        </w:rPr>
        <w:br/>
      </w:r>
    </w:p>
    <w:tbl>
      <w:tblPr>
        <w:tblStyle w:val="TableGrid"/>
        <w:tblW w:w="0" w:type="auto"/>
        <w:tblLook w:val="04A0" w:firstRow="1" w:lastRow="0" w:firstColumn="1" w:lastColumn="0" w:noHBand="0" w:noVBand="1"/>
      </w:tblPr>
      <w:tblGrid>
        <w:gridCol w:w="4675"/>
        <w:gridCol w:w="4675"/>
      </w:tblGrid>
      <w:tr w:rsidR="008431D9" w14:paraId="53AABBBA" w14:textId="77777777" w:rsidTr="537AC809">
        <w:tc>
          <w:tcPr>
            <w:tcW w:w="9350" w:type="dxa"/>
            <w:gridSpan w:val="2"/>
          </w:tcPr>
          <w:p w14:paraId="5335D7F5" w14:textId="41A91453" w:rsidR="008431D9" w:rsidRDefault="008431D9" w:rsidP="00E5156F">
            <w:r>
              <w:t>Outcome # 1</w:t>
            </w:r>
            <w:r w:rsidR="00421C11">
              <w:t xml:space="preserve">  </w:t>
            </w:r>
            <w:r w:rsidR="005F5692">
              <w:t>Faculty search</w:t>
            </w:r>
          </w:p>
        </w:tc>
      </w:tr>
      <w:tr w:rsidR="008431D9" w14:paraId="57847115" w14:textId="77777777" w:rsidTr="537AC809">
        <w:tc>
          <w:tcPr>
            <w:tcW w:w="9350" w:type="dxa"/>
            <w:gridSpan w:val="2"/>
          </w:tcPr>
          <w:p w14:paraId="57F0B3B9" w14:textId="77777777" w:rsidR="008431D9" w:rsidRDefault="008431D9" w:rsidP="00B822E8">
            <w:r>
              <w:t>Action Steps:</w:t>
            </w:r>
          </w:p>
          <w:p w14:paraId="482BA24A" w14:textId="415CA8EF" w:rsidR="008431D9" w:rsidRDefault="0067559D" w:rsidP="00B822E8">
            <w:r>
              <w:t xml:space="preserve">a.  </w:t>
            </w:r>
            <w:r w:rsidR="005F5692">
              <w:t>Form a search committee and prepare a job description for the position</w:t>
            </w:r>
            <w:r w:rsidR="00736B6C">
              <w:t>.</w:t>
            </w:r>
          </w:p>
          <w:p w14:paraId="3E00DC45" w14:textId="59617274" w:rsidR="002B08D8" w:rsidRDefault="008431D9" w:rsidP="00B822E8">
            <w:r>
              <w:t>b.</w:t>
            </w:r>
            <w:r w:rsidR="00421C11">
              <w:t xml:space="preserve"> </w:t>
            </w:r>
            <w:r w:rsidR="002B08D8">
              <w:t xml:space="preserve"> </w:t>
            </w:r>
            <w:r w:rsidR="005F5692">
              <w:t>Advertise for the job position and review applications</w:t>
            </w:r>
            <w:r w:rsidR="00736B6C">
              <w:t>.</w:t>
            </w:r>
          </w:p>
          <w:p w14:paraId="011D470A" w14:textId="4BF18071" w:rsidR="005F5692" w:rsidRDefault="005F5692" w:rsidP="00B822E8">
            <w:r>
              <w:t>d.  Conduct phone interviews with candidates and references</w:t>
            </w:r>
            <w:r w:rsidR="00736B6C">
              <w:t>.</w:t>
            </w:r>
          </w:p>
          <w:p w14:paraId="350AA926" w14:textId="41E0251C" w:rsidR="005F5692" w:rsidRDefault="005F5692" w:rsidP="00B822E8">
            <w:r>
              <w:t>e.  Conduct on-site interviews and make recommendation to the department chair and dean for hire.</w:t>
            </w:r>
          </w:p>
          <w:p w14:paraId="420F1424" w14:textId="77777777" w:rsidR="0067559D" w:rsidRDefault="0067559D" w:rsidP="00421C11"/>
        </w:tc>
      </w:tr>
      <w:tr w:rsidR="008431D9" w14:paraId="158783BC" w14:textId="77777777" w:rsidTr="537AC809">
        <w:tc>
          <w:tcPr>
            <w:tcW w:w="9350" w:type="dxa"/>
            <w:gridSpan w:val="2"/>
          </w:tcPr>
          <w:p w14:paraId="0EF321D3" w14:textId="77777777" w:rsidR="008431D9" w:rsidRDefault="008431D9" w:rsidP="00B822E8">
            <w:r>
              <w:t>Performance Measure(s)</w:t>
            </w:r>
          </w:p>
          <w:p w14:paraId="20656469" w14:textId="4287F1A8" w:rsidR="008431D9" w:rsidRDefault="008431D9" w:rsidP="00B822E8">
            <w:r w:rsidRPr="004C09FE">
              <w:t>a.</w:t>
            </w:r>
            <w:r>
              <w:t xml:space="preserve"> </w:t>
            </w:r>
            <w:r w:rsidR="007A1210">
              <w:t xml:space="preserve"> H</w:t>
            </w:r>
            <w:r w:rsidR="005F5692">
              <w:t>iring a faculty member that will be excel in the classroom and be engaged in scholarly activities while providing service to the program, department, college, and university.</w:t>
            </w:r>
          </w:p>
          <w:p w14:paraId="6CC9D1EE" w14:textId="77777777" w:rsidR="008431D9" w:rsidRPr="004C09FE" w:rsidRDefault="008431D9" w:rsidP="00B822E8"/>
        </w:tc>
      </w:tr>
      <w:tr w:rsidR="008431D9" w14:paraId="2A6915E0" w14:textId="77777777" w:rsidTr="537AC809">
        <w:tc>
          <w:tcPr>
            <w:tcW w:w="4675" w:type="dxa"/>
          </w:tcPr>
          <w:p w14:paraId="0AD588E9" w14:textId="32CA77AB" w:rsidR="008431D9" w:rsidRDefault="537AC809" w:rsidP="00B822E8">
            <w:r>
              <w:t>Time Frame: Spring/Summer 2020</w:t>
            </w:r>
          </w:p>
        </w:tc>
        <w:tc>
          <w:tcPr>
            <w:tcW w:w="4675" w:type="dxa"/>
          </w:tcPr>
          <w:p w14:paraId="3CF1FC4E" w14:textId="29BA468C" w:rsidR="00421C11" w:rsidRDefault="537AC809" w:rsidP="00B822E8">
            <w:r>
              <w:t>Point Person(s): Dr. Nathan Green</w:t>
            </w:r>
          </w:p>
        </w:tc>
      </w:tr>
      <w:tr w:rsidR="008431D9" w14:paraId="197391AC" w14:textId="77777777" w:rsidTr="537AC809">
        <w:tc>
          <w:tcPr>
            <w:tcW w:w="9350" w:type="dxa"/>
            <w:gridSpan w:val="2"/>
          </w:tcPr>
          <w:p w14:paraId="1C790E8A" w14:textId="3792D30F" w:rsidR="008431D9" w:rsidRDefault="008431D9" w:rsidP="00B822E8">
            <w:r>
              <w:t>Assessment methods:</w:t>
            </w:r>
            <w:r w:rsidR="0067559D">
              <w:t xml:space="preserve">  </w:t>
            </w:r>
            <w:r w:rsidR="009040C0">
              <w:t>Hiring a faculty member that will be a good fit for the program.</w:t>
            </w:r>
          </w:p>
          <w:p w14:paraId="6B2F87A4" w14:textId="77777777" w:rsidR="008431D9" w:rsidRDefault="008431D9" w:rsidP="00B822E8"/>
        </w:tc>
      </w:tr>
      <w:tr w:rsidR="008431D9" w14:paraId="2728C206" w14:textId="77777777" w:rsidTr="537AC809">
        <w:tc>
          <w:tcPr>
            <w:tcW w:w="9350" w:type="dxa"/>
            <w:gridSpan w:val="2"/>
          </w:tcPr>
          <w:p w14:paraId="2AEB7D0A" w14:textId="59173F42" w:rsidR="008431D9" w:rsidRDefault="008431D9" w:rsidP="00736B6C">
            <w:r>
              <w:t>Budget Needs:</w:t>
            </w:r>
            <w:r w:rsidR="007A1210">
              <w:t xml:space="preserve">  Cost for </w:t>
            </w:r>
            <w:r w:rsidR="009040C0">
              <w:t>advertising the position, cost for bringing candidates for on-site interviews</w:t>
            </w:r>
            <w:r w:rsidR="00736B6C">
              <w:t>.</w:t>
            </w:r>
          </w:p>
        </w:tc>
      </w:tr>
    </w:tbl>
    <w:p w14:paraId="61A839E8" w14:textId="77777777" w:rsidR="007A1210" w:rsidRDefault="007A1210" w:rsidP="008431D9"/>
    <w:p w14:paraId="6C2D5CCF" w14:textId="68B09D10" w:rsidR="00905285" w:rsidRDefault="009040C0" w:rsidP="009040C0">
      <w:pPr>
        <w:ind w:left="720" w:hanging="720"/>
      </w:pPr>
      <w:r>
        <w:t>2</w:t>
      </w:r>
      <w:r w:rsidR="00905285" w:rsidRPr="004C09FE">
        <w:t>.</w:t>
      </w:r>
      <w:r w:rsidR="00905285">
        <w:tab/>
      </w:r>
      <w:r w:rsidR="00905285" w:rsidRPr="004C09FE">
        <w:t>Goal Description</w:t>
      </w:r>
      <w:r>
        <w:t xml:space="preserve">:  </w:t>
      </w:r>
      <w:r w:rsidR="00905285">
        <w:t>To expand recruitment efforts to increase the enrollment in all chemistry tracks.</w:t>
      </w:r>
    </w:p>
    <w:p w14:paraId="234E66D7" w14:textId="77777777" w:rsidR="00905285" w:rsidRPr="004C09FE" w:rsidRDefault="00905285" w:rsidP="00905285">
      <w:r>
        <w:tab/>
      </w:r>
    </w:p>
    <w:p w14:paraId="11CC007A" w14:textId="77777777" w:rsidR="00905285" w:rsidRDefault="00905285" w:rsidP="00905285">
      <w:pPr>
        <w:pStyle w:val="ListParagraph"/>
        <w:numPr>
          <w:ilvl w:val="0"/>
          <w:numId w:val="4"/>
        </w:numPr>
      </w:pPr>
      <w:r>
        <w:t>Relationship to NSU Mission/Vision</w:t>
      </w:r>
    </w:p>
    <w:p w14:paraId="5A3B0EE7" w14:textId="77777777" w:rsidR="00905285" w:rsidRDefault="00905285" w:rsidP="009040C0">
      <w:pPr>
        <w:pStyle w:val="ListParagraph"/>
        <w:ind w:left="1080"/>
        <w:jc w:val="both"/>
      </w:pPr>
      <w:r>
        <w:t>Providing diverse community with lifelong learning program through the undergraduate degree program.  With high expectations for student success, the University provides quality teaching, challenging curricula, research and scholarly activities to local community.</w:t>
      </w:r>
    </w:p>
    <w:p w14:paraId="26B791CE" w14:textId="77777777" w:rsidR="00905285" w:rsidRDefault="00905285" w:rsidP="00905285">
      <w:pPr>
        <w:pStyle w:val="ListParagraph"/>
        <w:numPr>
          <w:ilvl w:val="0"/>
          <w:numId w:val="4"/>
        </w:numPr>
      </w:pPr>
      <w:r>
        <w:t>Relationship to NSU Strategic Goal(s)</w:t>
      </w:r>
    </w:p>
    <w:p w14:paraId="6B61562A" w14:textId="1400C39D" w:rsidR="00905285" w:rsidRPr="001F4B48" w:rsidRDefault="00905285" w:rsidP="00905285">
      <w:pPr>
        <w:pStyle w:val="Default"/>
        <w:ind w:left="1080"/>
        <w:rPr>
          <w:rFonts w:ascii="Times New Roman" w:hAnsi="Times New Roman" w:cs="Times New Roman"/>
        </w:rPr>
      </w:pPr>
      <w:r w:rsidRPr="001F4B48">
        <w:rPr>
          <w:rFonts w:ascii="Times New Roman" w:hAnsi="Times New Roman" w:cs="Times New Roman"/>
          <w:bCs/>
        </w:rPr>
        <w:t>Advance a culture of academic excellence and student success.</w:t>
      </w:r>
      <w:r w:rsidRPr="001F4B48">
        <w:rPr>
          <w:rFonts w:ascii="Times New Roman" w:hAnsi="Times New Roman" w:cs="Times New Roman"/>
        </w:rPr>
        <w:br/>
      </w:r>
    </w:p>
    <w:tbl>
      <w:tblPr>
        <w:tblStyle w:val="TableGrid"/>
        <w:tblW w:w="0" w:type="auto"/>
        <w:tblLook w:val="04A0" w:firstRow="1" w:lastRow="0" w:firstColumn="1" w:lastColumn="0" w:noHBand="0" w:noVBand="1"/>
      </w:tblPr>
      <w:tblGrid>
        <w:gridCol w:w="4675"/>
        <w:gridCol w:w="4675"/>
      </w:tblGrid>
      <w:tr w:rsidR="00905285" w14:paraId="1F817B6A" w14:textId="77777777" w:rsidTr="537AC809">
        <w:tc>
          <w:tcPr>
            <w:tcW w:w="9350" w:type="dxa"/>
            <w:gridSpan w:val="2"/>
          </w:tcPr>
          <w:p w14:paraId="10336A4B" w14:textId="77777777" w:rsidR="00905285" w:rsidRDefault="537AC809" w:rsidP="001F55AA">
            <w:r>
              <w:t xml:space="preserve">Outcome # 1 </w:t>
            </w:r>
            <w:r w:rsidRPr="537AC809">
              <w:t xml:space="preserve"> Development of recruitment plan</w:t>
            </w:r>
          </w:p>
        </w:tc>
      </w:tr>
      <w:tr w:rsidR="00905285" w14:paraId="38319E61" w14:textId="77777777" w:rsidTr="537AC809">
        <w:tc>
          <w:tcPr>
            <w:tcW w:w="9350" w:type="dxa"/>
            <w:gridSpan w:val="2"/>
          </w:tcPr>
          <w:p w14:paraId="456865E1" w14:textId="77777777" w:rsidR="00905285" w:rsidRDefault="00905285" w:rsidP="001F55AA">
            <w:r>
              <w:t>Action Steps:</w:t>
            </w:r>
          </w:p>
          <w:p w14:paraId="2700D3B2" w14:textId="77777777" w:rsidR="00736B6C" w:rsidRDefault="537AC809">
            <w:r>
              <w:t>a.  Develop embedded certificate for ACS certified degrees</w:t>
            </w:r>
            <w:r w:rsidR="00736B6C">
              <w:t>.</w:t>
            </w:r>
          </w:p>
          <w:p w14:paraId="580A070D" w14:textId="4ED09D5E" w:rsidR="537AC809" w:rsidRDefault="00736B6C">
            <w:r>
              <w:t xml:space="preserve">b. Use the embedded certificate as a </w:t>
            </w:r>
            <w:r w:rsidR="537AC809">
              <w:t>recruitment tool in our introductory courses and inform the academic advisors.</w:t>
            </w:r>
          </w:p>
          <w:p w14:paraId="7AACFD89" w14:textId="08A879D5" w:rsidR="00905285" w:rsidRDefault="00905285" w:rsidP="001F55AA"/>
          <w:p w14:paraId="5987576C" w14:textId="77777777" w:rsidR="00905285" w:rsidRDefault="00905285" w:rsidP="001F55AA"/>
        </w:tc>
      </w:tr>
      <w:tr w:rsidR="00905285" w14:paraId="55FEF72A" w14:textId="77777777" w:rsidTr="537AC809">
        <w:tc>
          <w:tcPr>
            <w:tcW w:w="9350" w:type="dxa"/>
            <w:gridSpan w:val="2"/>
          </w:tcPr>
          <w:p w14:paraId="6295C867" w14:textId="77777777" w:rsidR="00905285" w:rsidRDefault="00905285" w:rsidP="001F55AA">
            <w:r>
              <w:t>Performance Measure(s)</w:t>
            </w:r>
          </w:p>
          <w:p w14:paraId="2735F71A" w14:textId="06FED6A8" w:rsidR="00905285" w:rsidRDefault="00905285" w:rsidP="001F55AA">
            <w:r w:rsidRPr="004C09FE">
              <w:t>a.</w:t>
            </w:r>
            <w:r w:rsidR="00736B6C">
              <w:t xml:space="preserve"> </w:t>
            </w:r>
            <w:bookmarkStart w:id="0" w:name="_GoBack"/>
            <w:bookmarkEnd w:id="0"/>
            <w:r w:rsidR="00736B6C">
              <w:t>Creation of embedded certificate.</w:t>
            </w:r>
          </w:p>
          <w:p w14:paraId="700C4BAD" w14:textId="67AFC028" w:rsidR="00736B6C" w:rsidRDefault="00736B6C" w:rsidP="001F55AA">
            <w:r>
              <w:t>b. Development of a plan to use the certificate as a recruitment tool.</w:t>
            </w:r>
          </w:p>
          <w:p w14:paraId="5C55788F" w14:textId="77777777" w:rsidR="00905285" w:rsidRPr="004C09FE" w:rsidRDefault="00905285" w:rsidP="001F55AA"/>
        </w:tc>
      </w:tr>
      <w:tr w:rsidR="00905285" w14:paraId="137D29D0" w14:textId="77777777" w:rsidTr="537AC809">
        <w:tc>
          <w:tcPr>
            <w:tcW w:w="4675" w:type="dxa"/>
          </w:tcPr>
          <w:p w14:paraId="315CF1B5" w14:textId="63C373E7" w:rsidR="00905285" w:rsidRDefault="537AC809" w:rsidP="001F55AA">
            <w:r>
              <w:t>Time Frame: Development of plan – Spring 2020; Begin implementation – Fall 2020</w:t>
            </w:r>
          </w:p>
        </w:tc>
        <w:tc>
          <w:tcPr>
            <w:tcW w:w="4675" w:type="dxa"/>
          </w:tcPr>
          <w:p w14:paraId="55B1725C" w14:textId="2018099B" w:rsidR="00905285" w:rsidRDefault="537AC809" w:rsidP="537AC809">
            <w:pPr>
              <w:rPr>
                <w:color w:val="FF0000"/>
              </w:rPr>
            </w:pPr>
            <w:r>
              <w:t>Point Person(s): Chemistry faculty</w:t>
            </w:r>
          </w:p>
        </w:tc>
      </w:tr>
      <w:tr w:rsidR="00905285" w14:paraId="64C73329" w14:textId="77777777" w:rsidTr="537AC809">
        <w:tc>
          <w:tcPr>
            <w:tcW w:w="9350" w:type="dxa"/>
            <w:gridSpan w:val="2"/>
          </w:tcPr>
          <w:p w14:paraId="43B9C3BD" w14:textId="77777777" w:rsidR="00905285" w:rsidRDefault="00905285" w:rsidP="001F55AA">
            <w:r>
              <w:t>Assessment methods:  Program chair will review each goal to see if the tasks were completed.</w:t>
            </w:r>
          </w:p>
          <w:p w14:paraId="489705D2" w14:textId="77777777" w:rsidR="00905285" w:rsidRDefault="00905285" w:rsidP="001F55AA"/>
        </w:tc>
      </w:tr>
      <w:tr w:rsidR="00905285" w14:paraId="2380BEA4" w14:textId="77777777" w:rsidTr="537AC809">
        <w:tc>
          <w:tcPr>
            <w:tcW w:w="9350" w:type="dxa"/>
            <w:gridSpan w:val="2"/>
          </w:tcPr>
          <w:p w14:paraId="49029EFC" w14:textId="77777777" w:rsidR="00905285" w:rsidRDefault="00905285" w:rsidP="001F55AA">
            <w:r>
              <w:t>Budget Needs:  Cost for promotional materials</w:t>
            </w:r>
          </w:p>
          <w:p w14:paraId="049A0364" w14:textId="77777777" w:rsidR="00905285" w:rsidRDefault="00905285" w:rsidP="001F55AA"/>
        </w:tc>
      </w:tr>
    </w:tbl>
    <w:p w14:paraId="1D1E4C9B" w14:textId="77777777" w:rsidR="00905285" w:rsidRDefault="00905285" w:rsidP="00905285"/>
    <w:p w14:paraId="0DC253B0" w14:textId="77777777" w:rsidR="007A1210" w:rsidRDefault="007A1210" w:rsidP="008431D9"/>
    <w:p w14:paraId="7255A1BE" w14:textId="0210313C" w:rsidR="00E5156F" w:rsidRDefault="009040C0" w:rsidP="008431D9">
      <w:r>
        <w:t>3</w:t>
      </w:r>
      <w:r w:rsidR="008431D9" w:rsidRPr="004C09FE">
        <w:t>.</w:t>
      </w:r>
      <w:r w:rsidR="008431D9">
        <w:tab/>
      </w:r>
      <w:r w:rsidR="008431D9" w:rsidRPr="004C09FE">
        <w:t>Goal Description</w:t>
      </w:r>
      <w:r>
        <w:t xml:space="preserve">:  </w:t>
      </w:r>
      <w:r w:rsidR="001F4B48">
        <w:t>Maintain high quality laboratory and research experiences.</w:t>
      </w:r>
    </w:p>
    <w:p w14:paraId="5A2AFB52" w14:textId="77777777" w:rsidR="00E5156F" w:rsidRPr="004C09FE" w:rsidRDefault="00E5156F" w:rsidP="008431D9"/>
    <w:p w14:paraId="3DF85806" w14:textId="77777777" w:rsidR="008431D9" w:rsidRDefault="008431D9" w:rsidP="00E5156F">
      <w:pPr>
        <w:pStyle w:val="ListParagraph"/>
        <w:numPr>
          <w:ilvl w:val="0"/>
          <w:numId w:val="2"/>
        </w:numPr>
      </w:pPr>
      <w:r>
        <w:t>Relationship to NSU Mission/Vision</w:t>
      </w:r>
    </w:p>
    <w:p w14:paraId="7B55B2D8" w14:textId="77777777" w:rsidR="009C2A4D" w:rsidRPr="001F4B48" w:rsidRDefault="009C2A4D" w:rsidP="009C2A4D">
      <w:pPr>
        <w:pStyle w:val="Default"/>
        <w:ind w:left="1080"/>
        <w:rPr>
          <w:rFonts w:ascii="Times New Roman" w:hAnsi="Times New Roman" w:cs="Times New Roman"/>
        </w:rPr>
      </w:pPr>
      <w:r w:rsidRPr="001F4B48">
        <w:rPr>
          <w:rFonts w:ascii="Times New Roman" w:hAnsi="Times New Roman" w:cs="Times New Roman"/>
        </w:rPr>
        <w:t xml:space="preserve">The University provides quality teaching, challenging curricula, research and scholarly activities, and immersive learning opportunities.  </w:t>
      </w:r>
      <w:r w:rsidR="001F4B48">
        <w:rPr>
          <w:rFonts w:ascii="Times New Roman" w:hAnsi="Times New Roman" w:cs="Times New Roman"/>
        </w:rPr>
        <w:t>Modern instrumentation is required to maintain our quality lab teaching efforts and immersive learning opportunities.</w:t>
      </w:r>
    </w:p>
    <w:p w14:paraId="21BB126A" w14:textId="77777777" w:rsidR="008431D9" w:rsidRDefault="008431D9" w:rsidP="009C2A4D">
      <w:pPr>
        <w:pStyle w:val="ListParagraph"/>
        <w:numPr>
          <w:ilvl w:val="0"/>
          <w:numId w:val="2"/>
        </w:numPr>
      </w:pPr>
      <w:r>
        <w:t>Relationship to NSU Strategic Goal(s)</w:t>
      </w:r>
    </w:p>
    <w:p w14:paraId="3B2DFD94" w14:textId="507DF816" w:rsidR="001F4B48" w:rsidRDefault="001F4B48" w:rsidP="009040C0">
      <w:pPr>
        <w:pStyle w:val="Default"/>
        <w:ind w:left="1080"/>
        <w:rPr>
          <w:rFonts w:ascii="Times New Roman" w:hAnsi="Times New Roman" w:cs="Times New Roman"/>
          <w:bCs/>
        </w:rPr>
      </w:pPr>
      <w:r w:rsidRPr="001F4B48">
        <w:rPr>
          <w:rFonts w:ascii="Times New Roman" w:hAnsi="Times New Roman" w:cs="Times New Roman"/>
          <w:bCs/>
        </w:rPr>
        <w:t>Secure and sustain the resources necessary to maximize the University’s capacity for excellence.</w:t>
      </w:r>
      <w:r w:rsidR="009040C0">
        <w:rPr>
          <w:rFonts w:ascii="Times New Roman" w:hAnsi="Times New Roman" w:cs="Times New Roman"/>
          <w:bCs/>
        </w:rPr>
        <w:t xml:space="preserve">  </w:t>
      </w:r>
      <w:r w:rsidRPr="001F4B48">
        <w:rPr>
          <w:rFonts w:ascii="Times New Roman" w:hAnsi="Times New Roman" w:cs="Times New Roman"/>
          <w:bCs/>
        </w:rPr>
        <w:t>Ensure institutional effectiveness through continuous improvement.</w:t>
      </w:r>
    </w:p>
    <w:p w14:paraId="0BA34CD2" w14:textId="77777777" w:rsidR="009040C0" w:rsidRPr="009040C0" w:rsidRDefault="009040C0" w:rsidP="009040C0">
      <w:pPr>
        <w:pStyle w:val="Default"/>
        <w:ind w:left="1080"/>
        <w:rPr>
          <w:rFonts w:ascii="Times New Roman" w:hAnsi="Times New Roman" w:cs="Times New Roman"/>
          <w:bCs/>
        </w:rPr>
      </w:pPr>
    </w:p>
    <w:tbl>
      <w:tblPr>
        <w:tblStyle w:val="TableGrid"/>
        <w:tblW w:w="0" w:type="auto"/>
        <w:tblLook w:val="04A0" w:firstRow="1" w:lastRow="0" w:firstColumn="1" w:lastColumn="0" w:noHBand="0" w:noVBand="1"/>
      </w:tblPr>
      <w:tblGrid>
        <w:gridCol w:w="4675"/>
        <w:gridCol w:w="4675"/>
      </w:tblGrid>
      <w:tr w:rsidR="008431D9" w14:paraId="56FD454A" w14:textId="77777777" w:rsidTr="00B822E8">
        <w:tc>
          <w:tcPr>
            <w:tcW w:w="9350" w:type="dxa"/>
            <w:gridSpan w:val="2"/>
          </w:tcPr>
          <w:p w14:paraId="6E65EB35" w14:textId="77777777" w:rsidR="008431D9" w:rsidRDefault="008431D9" w:rsidP="00B822E8">
            <w:r>
              <w:t>Outcome # 1</w:t>
            </w:r>
            <w:r w:rsidR="001F4B48">
              <w:t xml:space="preserve"> Development of equipment replacement plan</w:t>
            </w:r>
          </w:p>
        </w:tc>
      </w:tr>
      <w:tr w:rsidR="008431D9" w14:paraId="3B381B00" w14:textId="77777777" w:rsidTr="00B822E8">
        <w:tc>
          <w:tcPr>
            <w:tcW w:w="9350" w:type="dxa"/>
            <w:gridSpan w:val="2"/>
          </w:tcPr>
          <w:p w14:paraId="4D581D98" w14:textId="77777777" w:rsidR="008431D9" w:rsidRDefault="008431D9" w:rsidP="00B822E8">
            <w:r>
              <w:t>Action Steps:</w:t>
            </w:r>
          </w:p>
          <w:p w14:paraId="487437C5" w14:textId="77777777" w:rsidR="008431D9" w:rsidRDefault="008431D9" w:rsidP="00B822E8">
            <w:r>
              <w:t>a.</w:t>
            </w:r>
            <w:r w:rsidR="001F4B48">
              <w:t xml:space="preserve">  </w:t>
            </w:r>
            <w:r w:rsidR="004E22CD">
              <w:t>Complete and update instrumentation inventory.</w:t>
            </w:r>
          </w:p>
          <w:p w14:paraId="2D8C5B75" w14:textId="77777777" w:rsidR="008431D9" w:rsidRDefault="008431D9" w:rsidP="00B822E8">
            <w:r>
              <w:t>b.</w:t>
            </w:r>
            <w:r w:rsidR="001F4B48">
              <w:t xml:space="preserve"> </w:t>
            </w:r>
            <w:r w:rsidR="004E22CD">
              <w:t xml:space="preserve"> Identify and prioritize maintenance and equipment replacement.</w:t>
            </w:r>
          </w:p>
          <w:p w14:paraId="7C9D57A4" w14:textId="77777777" w:rsidR="008431D9" w:rsidRDefault="008431D9" w:rsidP="00B822E8">
            <w:r>
              <w:lastRenderedPageBreak/>
              <w:t>c.</w:t>
            </w:r>
            <w:r w:rsidR="004E22CD">
              <w:t xml:space="preserve">  Identify new equipment needs.</w:t>
            </w:r>
          </w:p>
        </w:tc>
      </w:tr>
      <w:tr w:rsidR="008431D9" w14:paraId="4062D003" w14:textId="77777777" w:rsidTr="00B822E8">
        <w:tc>
          <w:tcPr>
            <w:tcW w:w="9350" w:type="dxa"/>
            <w:gridSpan w:val="2"/>
          </w:tcPr>
          <w:p w14:paraId="7270A28B" w14:textId="77777777" w:rsidR="008431D9" w:rsidRDefault="008431D9" w:rsidP="00B822E8">
            <w:r>
              <w:lastRenderedPageBreak/>
              <w:t>Performance Measure(s)</w:t>
            </w:r>
          </w:p>
          <w:p w14:paraId="66189CA4" w14:textId="77777777" w:rsidR="008431D9" w:rsidRDefault="008431D9" w:rsidP="00B822E8">
            <w:r w:rsidRPr="004C09FE">
              <w:t>a.</w:t>
            </w:r>
            <w:r>
              <w:t xml:space="preserve"> </w:t>
            </w:r>
            <w:r w:rsidR="004E22CD">
              <w:t xml:space="preserve"> Have a complete inventory.</w:t>
            </w:r>
          </w:p>
          <w:p w14:paraId="593E1A04" w14:textId="77777777" w:rsidR="008431D9" w:rsidRDefault="008431D9" w:rsidP="00B822E8">
            <w:r>
              <w:t>b.</w:t>
            </w:r>
            <w:r w:rsidR="004E22CD">
              <w:t xml:space="preserve">  Have a prioritized list of equipment replacement and new equipment needs.</w:t>
            </w:r>
          </w:p>
          <w:p w14:paraId="3E78EE82" w14:textId="77777777" w:rsidR="008431D9" w:rsidRPr="004C09FE" w:rsidRDefault="008431D9" w:rsidP="00B822E8"/>
        </w:tc>
      </w:tr>
      <w:tr w:rsidR="008431D9" w14:paraId="4B702850" w14:textId="77777777" w:rsidTr="00B822E8">
        <w:tc>
          <w:tcPr>
            <w:tcW w:w="4675" w:type="dxa"/>
          </w:tcPr>
          <w:p w14:paraId="29D2D450" w14:textId="77777777" w:rsidR="008431D9" w:rsidRDefault="008431D9" w:rsidP="00B822E8">
            <w:r>
              <w:t>Time Frame:</w:t>
            </w:r>
            <w:r w:rsidR="004E22CD">
              <w:t xml:space="preserve"> Annually</w:t>
            </w:r>
          </w:p>
        </w:tc>
        <w:tc>
          <w:tcPr>
            <w:tcW w:w="4675" w:type="dxa"/>
          </w:tcPr>
          <w:p w14:paraId="1827D702" w14:textId="04396139" w:rsidR="008431D9" w:rsidRDefault="008431D9" w:rsidP="004D41A9">
            <w:r>
              <w:t>Point Person(s)</w:t>
            </w:r>
            <w:r w:rsidR="001F4B48">
              <w:t xml:space="preserve">: </w:t>
            </w:r>
            <w:r w:rsidR="008C4847">
              <w:t>Jody Buckholtz</w:t>
            </w:r>
            <w:r w:rsidR="009040C0">
              <w:t xml:space="preserve">, </w:t>
            </w:r>
            <w:r w:rsidR="008C4847">
              <w:t>Nathan Green</w:t>
            </w:r>
            <w:r w:rsidR="009040C0">
              <w:t>, Dragos Albinescu</w:t>
            </w:r>
          </w:p>
        </w:tc>
      </w:tr>
      <w:tr w:rsidR="008431D9" w14:paraId="01A5371B" w14:textId="77777777" w:rsidTr="00B822E8">
        <w:tc>
          <w:tcPr>
            <w:tcW w:w="9350" w:type="dxa"/>
            <w:gridSpan w:val="2"/>
          </w:tcPr>
          <w:p w14:paraId="28C774EF" w14:textId="77777777" w:rsidR="008431D9" w:rsidRDefault="008431D9" w:rsidP="00B822E8">
            <w:r>
              <w:t>Assessment methods:</w:t>
            </w:r>
            <w:r w:rsidR="004E22CD">
              <w:t xml:space="preserve"> Department chair will review list to make sure it is complete.</w:t>
            </w:r>
          </w:p>
          <w:p w14:paraId="06DDAF92" w14:textId="77777777" w:rsidR="008431D9" w:rsidRDefault="008431D9" w:rsidP="00B822E8"/>
        </w:tc>
      </w:tr>
      <w:tr w:rsidR="008431D9" w14:paraId="551356D1" w14:textId="77777777" w:rsidTr="00B822E8">
        <w:tc>
          <w:tcPr>
            <w:tcW w:w="9350" w:type="dxa"/>
            <w:gridSpan w:val="2"/>
          </w:tcPr>
          <w:p w14:paraId="3A3FA9BA" w14:textId="77777777" w:rsidR="008431D9" w:rsidRDefault="008431D9" w:rsidP="00B822E8">
            <w:r>
              <w:t>Budget Needs:</w:t>
            </w:r>
            <w:r w:rsidR="004E22CD">
              <w:t xml:space="preserve">  As needed</w:t>
            </w:r>
            <w:r w:rsidR="0069052C">
              <w:t xml:space="preserve"> after careful consideration</w:t>
            </w:r>
          </w:p>
          <w:p w14:paraId="375F10C6" w14:textId="77777777" w:rsidR="008431D9" w:rsidRDefault="008431D9" w:rsidP="00B822E8"/>
        </w:tc>
      </w:tr>
    </w:tbl>
    <w:p w14:paraId="61F6766D" w14:textId="77777777" w:rsidR="000A7AA9" w:rsidRDefault="000A7AA9" w:rsidP="00572F4C"/>
    <w:p w14:paraId="4C8B5EB2" w14:textId="4B44BF10" w:rsidR="00E55F6D" w:rsidRDefault="009040C0" w:rsidP="009040C0">
      <w:pPr>
        <w:ind w:left="720" w:hanging="720"/>
      </w:pPr>
      <w:r>
        <w:t>4</w:t>
      </w:r>
      <w:r w:rsidR="00572F4C" w:rsidRPr="004C09FE">
        <w:t>.</w:t>
      </w:r>
      <w:r w:rsidR="00572F4C">
        <w:tab/>
      </w:r>
      <w:r w:rsidR="00572F4C" w:rsidRPr="004C09FE">
        <w:t>Goal Description</w:t>
      </w:r>
      <w:r>
        <w:t xml:space="preserve">:  </w:t>
      </w:r>
      <w:r w:rsidR="0069052C">
        <w:t>Revise</w:t>
      </w:r>
      <w:r w:rsidR="00E55F6D">
        <w:t xml:space="preserve"> the chemistry curriculum</w:t>
      </w:r>
      <w:r w:rsidR="0069052C">
        <w:t xml:space="preserve"> as needed to update current curricula and align with ACS standards.</w:t>
      </w:r>
    </w:p>
    <w:p w14:paraId="19BCB114" w14:textId="77777777" w:rsidR="00572F4C" w:rsidRPr="004C09FE" w:rsidRDefault="00572F4C" w:rsidP="00572F4C"/>
    <w:p w14:paraId="76E1FAA5" w14:textId="77777777" w:rsidR="00572F4C" w:rsidRDefault="00572F4C" w:rsidP="00E55F6D">
      <w:pPr>
        <w:pStyle w:val="ListParagraph"/>
        <w:numPr>
          <w:ilvl w:val="0"/>
          <w:numId w:val="3"/>
        </w:numPr>
      </w:pPr>
      <w:r>
        <w:t>Relationship to NSU Mission/Vision</w:t>
      </w:r>
    </w:p>
    <w:p w14:paraId="5659767D" w14:textId="77777777" w:rsidR="00E55F6D" w:rsidRDefault="00E55F6D" w:rsidP="00E55F6D">
      <w:pPr>
        <w:ind w:left="1080"/>
      </w:pPr>
      <w:r>
        <w:t>The University provides challenging curricula and immersive learning opportunities.</w:t>
      </w:r>
    </w:p>
    <w:p w14:paraId="41237EA3" w14:textId="77777777" w:rsidR="00572F4C" w:rsidRDefault="00572F4C" w:rsidP="00E55F6D">
      <w:pPr>
        <w:pStyle w:val="ListParagraph"/>
        <w:numPr>
          <w:ilvl w:val="0"/>
          <w:numId w:val="3"/>
        </w:numPr>
      </w:pPr>
      <w:r>
        <w:t>Relationship to NSU Strategic Goal(s)</w:t>
      </w:r>
    </w:p>
    <w:p w14:paraId="09BE1C45" w14:textId="28538021" w:rsidR="00E55F6D" w:rsidRDefault="00E55F6D" w:rsidP="00E55F6D">
      <w:pPr>
        <w:pStyle w:val="ListParagraph"/>
        <w:ind w:left="1080"/>
      </w:pPr>
      <w:r>
        <w:t>Ensure institutional effectiveness through continuous improvement.</w:t>
      </w:r>
    </w:p>
    <w:p w14:paraId="5D4F2981" w14:textId="77777777" w:rsidR="00572F4C" w:rsidRPr="004C09FE" w:rsidRDefault="00572F4C" w:rsidP="00572F4C"/>
    <w:tbl>
      <w:tblPr>
        <w:tblStyle w:val="TableGrid"/>
        <w:tblW w:w="0" w:type="auto"/>
        <w:tblLook w:val="04A0" w:firstRow="1" w:lastRow="0" w:firstColumn="1" w:lastColumn="0" w:noHBand="0" w:noVBand="1"/>
      </w:tblPr>
      <w:tblGrid>
        <w:gridCol w:w="4675"/>
        <w:gridCol w:w="4675"/>
      </w:tblGrid>
      <w:tr w:rsidR="00572F4C" w14:paraId="0924060A" w14:textId="77777777" w:rsidTr="00425D49">
        <w:tc>
          <w:tcPr>
            <w:tcW w:w="9350" w:type="dxa"/>
            <w:gridSpan w:val="2"/>
          </w:tcPr>
          <w:p w14:paraId="40F81AAC" w14:textId="77777777" w:rsidR="00572F4C" w:rsidRDefault="00572F4C" w:rsidP="00425D49">
            <w:r>
              <w:t>Outcome # 1</w:t>
            </w:r>
            <w:r w:rsidR="0069052C">
              <w:t xml:space="preserve">  </w:t>
            </w:r>
            <w:r w:rsidR="002E7485">
              <w:t>Review and maintain alignment with ACS standards</w:t>
            </w:r>
          </w:p>
        </w:tc>
      </w:tr>
      <w:tr w:rsidR="00572F4C" w14:paraId="16FCB0F2" w14:textId="77777777" w:rsidTr="00425D49">
        <w:tc>
          <w:tcPr>
            <w:tcW w:w="9350" w:type="dxa"/>
            <w:gridSpan w:val="2"/>
          </w:tcPr>
          <w:p w14:paraId="46086109" w14:textId="77777777" w:rsidR="00572F4C" w:rsidRDefault="00572F4C" w:rsidP="00425D49">
            <w:r>
              <w:t>Action Steps:</w:t>
            </w:r>
          </w:p>
          <w:p w14:paraId="13B80DF8" w14:textId="17060C90" w:rsidR="00572F4C" w:rsidRDefault="00572F4C" w:rsidP="00425D49">
            <w:r>
              <w:t>a.</w:t>
            </w:r>
            <w:r w:rsidR="002E7485">
              <w:t xml:space="preserve">  Keep up with updated with guidelines put forth by the ACS Committee for Professional Training (CPT)</w:t>
            </w:r>
          </w:p>
        </w:tc>
      </w:tr>
      <w:tr w:rsidR="00572F4C" w14:paraId="07E4FB21" w14:textId="77777777" w:rsidTr="00425D49">
        <w:tc>
          <w:tcPr>
            <w:tcW w:w="9350" w:type="dxa"/>
            <w:gridSpan w:val="2"/>
          </w:tcPr>
          <w:p w14:paraId="771D032F" w14:textId="77777777" w:rsidR="00572F4C" w:rsidRDefault="00572F4C" w:rsidP="00425D49">
            <w:r>
              <w:t>Performance Measure(s)</w:t>
            </w:r>
          </w:p>
          <w:p w14:paraId="1A0283E7" w14:textId="5723DC30" w:rsidR="00572F4C" w:rsidRDefault="00572F4C" w:rsidP="00425D49">
            <w:r w:rsidRPr="004C09FE">
              <w:t>a.</w:t>
            </w:r>
            <w:r>
              <w:t xml:space="preserve"> </w:t>
            </w:r>
            <w:r w:rsidR="002E7485">
              <w:t>Have a curricula aligned with ACS guidelines.</w:t>
            </w:r>
          </w:p>
          <w:p w14:paraId="6D8AFBA6" w14:textId="77777777" w:rsidR="00572F4C" w:rsidRPr="004C09FE" w:rsidRDefault="00572F4C" w:rsidP="00425D49"/>
        </w:tc>
      </w:tr>
      <w:tr w:rsidR="00572F4C" w14:paraId="3F1B4C07" w14:textId="77777777" w:rsidTr="00425D49">
        <w:tc>
          <w:tcPr>
            <w:tcW w:w="4675" w:type="dxa"/>
          </w:tcPr>
          <w:p w14:paraId="7682E326" w14:textId="77777777" w:rsidR="00572F4C" w:rsidRDefault="00572F4C" w:rsidP="00425D49">
            <w:r>
              <w:t>Time Frame:</w:t>
            </w:r>
            <w:r w:rsidR="002E7485">
              <w:t xml:space="preserve"> Ongoing</w:t>
            </w:r>
          </w:p>
        </w:tc>
        <w:tc>
          <w:tcPr>
            <w:tcW w:w="4675" w:type="dxa"/>
          </w:tcPr>
          <w:p w14:paraId="1651118F" w14:textId="77777777" w:rsidR="00572F4C" w:rsidRDefault="00572F4C" w:rsidP="00425D49">
            <w:r>
              <w:t>Point Person(s)</w:t>
            </w:r>
            <w:r w:rsidR="008C4847">
              <w:t xml:space="preserve"> Chris Burba</w:t>
            </w:r>
          </w:p>
        </w:tc>
      </w:tr>
      <w:tr w:rsidR="00572F4C" w14:paraId="3D47E53E" w14:textId="77777777" w:rsidTr="00425D49">
        <w:tc>
          <w:tcPr>
            <w:tcW w:w="9350" w:type="dxa"/>
            <w:gridSpan w:val="2"/>
          </w:tcPr>
          <w:p w14:paraId="15408169" w14:textId="77777777" w:rsidR="00572F4C" w:rsidRDefault="00572F4C" w:rsidP="00425D49">
            <w:r>
              <w:t>Assessment methods:</w:t>
            </w:r>
            <w:r w:rsidR="002E7485">
              <w:t xml:space="preserve">  Review of tasks to make sure they are completed</w:t>
            </w:r>
          </w:p>
          <w:p w14:paraId="66B15CF4" w14:textId="77777777" w:rsidR="00572F4C" w:rsidRDefault="00572F4C" w:rsidP="00425D49"/>
        </w:tc>
      </w:tr>
      <w:tr w:rsidR="00572F4C" w14:paraId="3D3F3BF3" w14:textId="77777777" w:rsidTr="00425D49">
        <w:tc>
          <w:tcPr>
            <w:tcW w:w="9350" w:type="dxa"/>
            <w:gridSpan w:val="2"/>
          </w:tcPr>
          <w:p w14:paraId="0A3244E2" w14:textId="77777777" w:rsidR="00572F4C" w:rsidRDefault="00572F4C" w:rsidP="00425D49">
            <w:r>
              <w:t>Budget Needs:</w:t>
            </w:r>
            <w:r w:rsidR="002E7485">
              <w:t xml:space="preserve">  None</w:t>
            </w:r>
          </w:p>
          <w:p w14:paraId="45893EE9" w14:textId="77777777" w:rsidR="00572F4C" w:rsidRDefault="00572F4C" w:rsidP="00425D49"/>
        </w:tc>
      </w:tr>
    </w:tbl>
    <w:p w14:paraId="77607EAD" w14:textId="1B26D11B" w:rsidR="00310D4A" w:rsidRDefault="00310D4A" w:rsidP="537AC809"/>
    <w:sectPr w:rsidR="00310D4A" w:rsidSect="003C2DFA">
      <w:headerReference w:type="default" r:id="rId7"/>
      <w:footerReference w:type="default" r:id="rId8"/>
      <w:pgSz w:w="12240" w:h="15840" w:code="1"/>
      <w:pgMar w:top="1440" w:right="1440" w:bottom="1440" w:left="1440" w:header="461"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45596" w14:textId="77777777" w:rsidR="008F6BA9" w:rsidRDefault="008F6BA9">
      <w:r>
        <w:separator/>
      </w:r>
    </w:p>
  </w:endnote>
  <w:endnote w:type="continuationSeparator" w:id="0">
    <w:p w14:paraId="0710BCD2" w14:textId="77777777" w:rsidR="008F6BA9" w:rsidRDefault="008F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B08F3" w14:textId="77777777" w:rsidR="00C67CAD" w:rsidRPr="002642F1" w:rsidRDefault="008431D9" w:rsidP="009E13E2">
    <w:pPr>
      <w:pStyle w:val="Footer"/>
    </w:pPr>
    <w:r>
      <w:t>Approved by the NSU Cabinet on December 9,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71463" w14:textId="77777777" w:rsidR="008F6BA9" w:rsidRDefault="008F6BA9">
      <w:r>
        <w:separator/>
      </w:r>
    </w:p>
  </w:footnote>
  <w:footnote w:type="continuationSeparator" w:id="0">
    <w:p w14:paraId="3FB4E4F6" w14:textId="77777777" w:rsidR="008F6BA9" w:rsidRDefault="008F6B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5050"/>
      <w:docPartObj>
        <w:docPartGallery w:val="Page Numbers (Top of Page)"/>
        <w:docPartUnique/>
      </w:docPartObj>
    </w:sdtPr>
    <w:sdtEndPr/>
    <w:sdtContent>
      <w:p w14:paraId="5200BE52" w14:textId="0475FED4" w:rsidR="00C67CAD" w:rsidRDefault="008431D9">
        <w:pPr>
          <w:pStyle w:val="Header"/>
          <w:jc w:val="right"/>
        </w:pPr>
        <w:r>
          <w:fldChar w:fldCharType="begin"/>
        </w:r>
        <w:r>
          <w:instrText xml:space="preserve"> PAGE   \* MERGEFORMAT </w:instrText>
        </w:r>
        <w:r>
          <w:fldChar w:fldCharType="separate"/>
        </w:r>
        <w:r w:rsidR="00736B6C">
          <w:rPr>
            <w:noProof/>
          </w:rPr>
          <w:t>1</w:t>
        </w:r>
        <w:r>
          <w:rPr>
            <w:noProof/>
          </w:rPr>
          <w:fldChar w:fldCharType="end"/>
        </w:r>
      </w:p>
    </w:sdtContent>
  </w:sdt>
  <w:p w14:paraId="01923792" w14:textId="77777777" w:rsidR="00C67CAD" w:rsidRPr="00383E2F" w:rsidRDefault="00736B6C" w:rsidP="00B561B7">
    <w:pPr>
      <w:rPr>
        <w:rFonts w:ascii="Arial" w:hAnsi="Arial" w:cs="Arial"/>
        <w:color w:val="098544"/>
        <w:spacing w:val="10"/>
        <w:kern w:val="16"/>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7680B"/>
    <w:multiLevelType w:val="hybridMultilevel"/>
    <w:tmpl w:val="600652AA"/>
    <w:lvl w:ilvl="0" w:tplc="C0E6C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4A09E6"/>
    <w:multiLevelType w:val="hybridMultilevel"/>
    <w:tmpl w:val="A432AE8E"/>
    <w:lvl w:ilvl="0" w:tplc="7018B93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A65CE2"/>
    <w:multiLevelType w:val="hybridMultilevel"/>
    <w:tmpl w:val="70E8E610"/>
    <w:lvl w:ilvl="0" w:tplc="C94E4D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BB1076E"/>
    <w:multiLevelType w:val="hybridMultilevel"/>
    <w:tmpl w:val="600652AA"/>
    <w:lvl w:ilvl="0" w:tplc="C0E6C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1D9"/>
    <w:rsid w:val="0000366C"/>
    <w:rsid w:val="000065B4"/>
    <w:rsid w:val="000066CC"/>
    <w:rsid w:val="00014F73"/>
    <w:rsid w:val="00015040"/>
    <w:rsid w:val="000168D9"/>
    <w:rsid w:val="0002606A"/>
    <w:rsid w:val="000269C9"/>
    <w:rsid w:val="00026E68"/>
    <w:rsid w:val="00027502"/>
    <w:rsid w:val="00027839"/>
    <w:rsid w:val="000318FD"/>
    <w:rsid w:val="000337E9"/>
    <w:rsid w:val="000405B0"/>
    <w:rsid w:val="00041378"/>
    <w:rsid w:val="00044BF7"/>
    <w:rsid w:val="0004592C"/>
    <w:rsid w:val="00045F52"/>
    <w:rsid w:val="00051F99"/>
    <w:rsid w:val="00056335"/>
    <w:rsid w:val="00063D6E"/>
    <w:rsid w:val="00064D5D"/>
    <w:rsid w:val="000701C1"/>
    <w:rsid w:val="00073E35"/>
    <w:rsid w:val="000747F5"/>
    <w:rsid w:val="0007736B"/>
    <w:rsid w:val="00082803"/>
    <w:rsid w:val="00082E0E"/>
    <w:rsid w:val="00087195"/>
    <w:rsid w:val="000903CA"/>
    <w:rsid w:val="00092761"/>
    <w:rsid w:val="00093C76"/>
    <w:rsid w:val="000961C6"/>
    <w:rsid w:val="000A0DB6"/>
    <w:rsid w:val="000A294B"/>
    <w:rsid w:val="000A2B0D"/>
    <w:rsid w:val="000A46E5"/>
    <w:rsid w:val="000A7A8D"/>
    <w:rsid w:val="000A7AA9"/>
    <w:rsid w:val="000B3505"/>
    <w:rsid w:val="000B4E01"/>
    <w:rsid w:val="000B5C5D"/>
    <w:rsid w:val="000B65B4"/>
    <w:rsid w:val="000C4370"/>
    <w:rsid w:val="000C4D1C"/>
    <w:rsid w:val="000C4FD2"/>
    <w:rsid w:val="000C5FFD"/>
    <w:rsid w:val="000C6F73"/>
    <w:rsid w:val="000C7937"/>
    <w:rsid w:val="000D0888"/>
    <w:rsid w:val="000D46F7"/>
    <w:rsid w:val="000D6781"/>
    <w:rsid w:val="000D713A"/>
    <w:rsid w:val="000E335E"/>
    <w:rsid w:val="000E4D9E"/>
    <w:rsid w:val="000E5094"/>
    <w:rsid w:val="000E50D3"/>
    <w:rsid w:val="000F015E"/>
    <w:rsid w:val="000F340D"/>
    <w:rsid w:val="000F4531"/>
    <w:rsid w:val="000F6A13"/>
    <w:rsid w:val="000F7528"/>
    <w:rsid w:val="0010231A"/>
    <w:rsid w:val="00104617"/>
    <w:rsid w:val="00104F60"/>
    <w:rsid w:val="0010556C"/>
    <w:rsid w:val="00110C2D"/>
    <w:rsid w:val="00110E47"/>
    <w:rsid w:val="00112552"/>
    <w:rsid w:val="0011451C"/>
    <w:rsid w:val="001149F9"/>
    <w:rsid w:val="00116BB4"/>
    <w:rsid w:val="00121AD6"/>
    <w:rsid w:val="001224E6"/>
    <w:rsid w:val="0012530E"/>
    <w:rsid w:val="0013537F"/>
    <w:rsid w:val="0013556B"/>
    <w:rsid w:val="00136EE6"/>
    <w:rsid w:val="00137D7B"/>
    <w:rsid w:val="00146DE8"/>
    <w:rsid w:val="0015561F"/>
    <w:rsid w:val="0015605A"/>
    <w:rsid w:val="00156E3C"/>
    <w:rsid w:val="001679AC"/>
    <w:rsid w:val="00167A73"/>
    <w:rsid w:val="001705BC"/>
    <w:rsid w:val="001742AE"/>
    <w:rsid w:val="00176E1D"/>
    <w:rsid w:val="00181EA5"/>
    <w:rsid w:val="00186F66"/>
    <w:rsid w:val="00187152"/>
    <w:rsid w:val="00187E19"/>
    <w:rsid w:val="001919DB"/>
    <w:rsid w:val="001972EC"/>
    <w:rsid w:val="001A1682"/>
    <w:rsid w:val="001A501C"/>
    <w:rsid w:val="001B0575"/>
    <w:rsid w:val="001B09F7"/>
    <w:rsid w:val="001B0D30"/>
    <w:rsid w:val="001B6769"/>
    <w:rsid w:val="001C2E8B"/>
    <w:rsid w:val="001C5421"/>
    <w:rsid w:val="001D0ACA"/>
    <w:rsid w:val="001D0BF5"/>
    <w:rsid w:val="001D2098"/>
    <w:rsid w:val="001D307A"/>
    <w:rsid w:val="001D41BE"/>
    <w:rsid w:val="001D5B38"/>
    <w:rsid w:val="001E1725"/>
    <w:rsid w:val="001E362F"/>
    <w:rsid w:val="001E3905"/>
    <w:rsid w:val="001E462B"/>
    <w:rsid w:val="001E4E81"/>
    <w:rsid w:val="001E5098"/>
    <w:rsid w:val="001F4B48"/>
    <w:rsid w:val="00204EAE"/>
    <w:rsid w:val="00206614"/>
    <w:rsid w:val="002067B1"/>
    <w:rsid w:val="00213898"/>
    <w:rsid w:val="0022139C"/>
    <w:rsid w:val="002226A4"/>
    <w:rsid w:val="00224819"/>
    <w:rsid w:val="00225BD2"/>
    <w:rsid w:val="00225FA8"/>
    <w:rsid w:val="002263E9"/>
    <w:rsid w:val="002271BB"/>
    <w:rsid w:val="00227F5E"/>
    <w:rsid w:val="0023199C"/>
    <w:rsid w:val="002350C1"/>
    <w:rsid w:val="0023740B"/>
    <w:rsid w:val="00240E5D"/>
    <w:rsid w:val="002434A4"/>
    <w:rsid w:val="00243630"/>
    <w:rsid w:val="0024653A"/>
    <w:rsid w:val="0025094D"/>
    <w:rsid w:val="002518D8"/>
    <w:rsid w:val="0025773D"/>
    <w:rsid w:val="00261996"/>
    <w:rsid w:val="002628C5"/>
    <w:rsid w:val="002642D7"/>
    <w:rsid w:val="00265624"/>
    <w:rsid w:val="002767D3"/>
    <w:rsid w:val="0027695E"/>
    <w:rsid w:val="00276A02"/>
    <w:rsid w:val="002775C9"/>
    <w:rsid w:val="00277840"/>
    <w:rsid w:val="002831FD"/>
    <w:rsid w:val="0028449B"/>
    <w:rsid w:val="00285488"/>
    <w:rsid w:val="00286D85"/>
    <w:rsid w:val="002875A9"/>
    <w:rsid w:val="002A0A83"/>
    <w:rsid w:val="002A3004"/>
    <w:rsid w:val="002A3162"/>
    <w:rsid w:val="002A4EDB"/>
    <w:rsid w:val="002B08D8"/>
    <w:rsid w:val="002B107E"/>
    <w:rsid w:val="002B192A"/>
    <w:rsid w:val="002C0216"/>
    <w:rsid w:val="002C65B4"/>
    <w:rsid w:val="002C774D"/>
    <w:rsid w:val="002D2CEC"/>
    <w:rsid w:val="002D3306"/>
    <w:rsid w:val="002D423D"/>
    <w:rsid w:val="002D4F7F"/>
    <w:rsid w:val="002E0405"/>
    <w:rsid w:val="002E277F"/>
    <w:rsid w:val="002E29C5"/>
    <w:rsid w:val="002E4EFA"/>
    <w:rsid w:val="002E7485"/>
    <w:rsid w:val="002F14AA"/>
    <w:rsid w:val="002F31E8"/>
    <w:rsid w:val="002F332D"/>
    <w:rsid w:val="002F69C3"/>
    <w:rsid w:val="002F6D4F"/>
    <w:rsid w:val="00304BC0"/>
    <w:rsid w:val="00306739"/>
    <w:rsid w:val="003069E9"/>
    <w:rsid w:val="00310D4A"/>
    <w:rsid w:val="00313623"/>
    <w:rsid w:val="00315081"/>
    <w:rsid w:val="00316429"/>
    <w:rsid w:val="003171F4"/>
    <w:rsid w:val="00320384"/>
    <w:rsid w:val="00322A10"/>
    <w:rsid w:val="00330C36"/>
    <w:rsid w:val="00331F62"/>
    <w:rsid w:val="00333287"/>
    <w:rsid w:val="003351AD"/>
    <w:rsid w:val="003360B6"/>
    <w:rsid w:val="00336FA6"/>
    <w:rsid w:val="00340C3A"/>
    <w:rsid w:val="00346045"/>
    <w:rsid w:val="003465DA"/>
    <w:rsid w:val="00351594"/>
    <w:rsid w:val="003523B8"/>
    <w:rsid w:val="00352644"/>
    <w:rsid w:val="00354FDF"/>
    <w:rsid w:val="0036140F"/>
    <w:rsid w:val="00367731"/>
    <w:rsid w:val="00371F30"/>
    <w:rsid w:val="003804A7"/>
    <w:rsid w:val="00383005"/>
    <w:rsid w:val="00383FC3"/>
    <w:rsid w:val="00392648"/>
    <w:rsid w:val="00392A40"/>
    <w:rsid w:val="00392B49"/>
    <w:rsid w:val="00393761"/>
    <w:rsid w:val="00394490"/>
    <w:rsid w:val="003949BB"/>
    <w:rsid w:val="00395CF2"/>
    <w:rsid w:val="00396956"/>
    <w:rsid w:val="003A30C6"/>
    <w:rsid w:val="003A47E8"/>
    <w:rsid w:val="003A498F"/>
    <w:rsid w:val="003A4B77"/>
    <w:rsid w:val="003A6285"/>
    <w:rsid w:val="003A728B"/>
    <w:rsid w:val="003B15BA"/>
    <w:rsid w:val="003B731B"/>
    <w:rsid w:val="003B7BDF"/>
    <w:rsid w:val="003C1BF2"/>
    <w:rsid w:val="003C2EF0"/>
    <w:rsid w:val="003C3D77"/>
    <w:rsid w:val="003C4A44"/>
    <w:rsid w:val="003D0395"/>
    <w:rsid w:val="003D3FD8"/>
    <w:rsid w:val="003D48AF"/>
    <w:rsid w:val="003D76E2"/>
    <w:rsid w:val="003E284E"/>
    <w:rsid w:val="003E2D32"/>
    <w:rsid w:val="003E6829"/>
    <w:rsid w:val="003F2B39"/>
    <w:rsid w:val="00400652"/>
    <w:rsid w:val="004019DF"/>
    <w:rsid w:val="004024D4"/>
    <w:rsid w:val="0041504A"/>
    <w:rsid w:val="00421C11"/>
    <w:rsid w:val="00423820"/>
    <w:rsid w:val="00426280"/>
    <w:rsid w:val="00426A10"/>
    <w:rsid w:val="0042786D"/>
    <w:rsid w:val="00431969"/>
    <w:rsid w:val="004326CA"/>
    <w:rsid w:val="00432FCB"/>
    <w:rsid w:val="0043417E"/>
    <w:rsid w:val="00440F65"/>
    <w:rsid w:val="0044527F"/>
    <w:rsid w:val="00452461"/>
    <w:rsid w:val="004534A1"/>
    <w:rsid w:val="00455533"/>
    <w:rsid w:val="0045589A"/>
    <w:rsid w:val="004564AB"/>
    <w:rsid w:val="004611AA"/>
    <w:rsid w:val="004653AC"/>
    <w:rsid w:val="0046690E"/>
    <w:rsid w:val="00471926"/>
    <w:rsid w:val="00474B1E"/>
    <w:rsid w:val="00476B07"/>
    <w:rsid w:val="0048745E"/>
    <w:rsid w:val="00490801"/>
    <w:rsid w:val="004932D2"/>
    <w:rsid w:val="004977D4"/>
    <w:rsid w:val="004A15F1"/>
    <w:rsid w:val="004A2A75"/>
    <w:rsid w:val="004A5C7D"/>
    <w:rsid w:val="004B3A04"/>
    <w:rsid w:val="004B4D53"/>
    <w:rsid w:val="004B5CBC"/>
    <w:rsid w:val="004C10F6"/>
    <w:rsid w:val="004C3BA7"/>
    <w:rsid w:val="004C3C21"/>
    <w:rsid w:val="004D0C27"/>
    <w:rsid w:val="004D162E"/>
    <w:rsid w:val="004D41A9"/>
    <w:rsid w:val="004D42C7"/>
    <w:rsid w:val="004D7ECD"/>
    <w:rsid w:val="004E0F79"/>
    <w:rsid w:val="004E22CD"/>
    <w:rsid w:val="004E5E43"/>
    <w:rsid w:val="004F1DBE"/>
    <w:rsid w:val="004F40BB"/>
    <w:rsid w:val="004F55AB"/>
    <w:rsid w:val="004F57A8"/>
    <w:rsid w:val="004F6DA5"/>
    <w:rsid w:val="00500BE3"/>
    <w:rsid w:val="00500D63"/>
    <w:rsid w:val="00501601"/>
    <w:rsid w:val="00502656"/>
    <w:rsid w:val="00506110"/>
    <w:rsid w:val="005074D2"/>
    <w:rsid w:val="00507FD0"/>
    <w:rsid w:val="0051042E"/>
    <w:rsid w:val="0051756C"/>
    <w:rsid w:val="00521109"/>
    <w:rsid w:val="00525C8E"/>
    <w:rsid w:val="00527122"/>
    <w:rsid w:val="00530976"/>
    <w:rsid w:val="0053127C"/>
    <w:rsid w:val="00536756"/>
    <w:rsid w:val="0053692C"/>
    <w:rsid w:val="00540C72"/>
    <w:rsid w:val="005420B3"/>
    <w:rsid w:val="00542C8F"/>
    <w:rsid w:val="00547756"/>
    <w:rsid w:val="0055173F"/>
    <w:rsid w:val="0055196C"/>
    <w:rsid w:val="00551EF9"/>
    <w:rsid w:val="00561BBA"/>
    <w:rsid w:val="00564641"/>
    <w:rsid w:val="005664FC"/>
    <w:rsid w:val="0057020E"/>
    <w:rsid w:val="00572F4C"/>
    <w:rsid w:val="00574330"/>
    <w:rsid w:val="0057547D"/>
    <w:rsid w:val="00576173"/>
    <w:rsid w:val="00576590"/>
    <w:rsid w:val="0057779C"/>
    <w:rsid w:val="00583313"/>
    <w:rsid w:val="00583694"/>
    <w:rsid w:val="00586260"/>
    <w:rsid w:val="005901D2"/>
    <w:rsid w:val="00593498"/>
    <w:rsid w:val="00593BD3"/>
    <w:rsid w:val="00594153"/>
    <w:rsid w:val="0059616A"/>
    <w:rsid w:val="005962AD"/>
    <w:rsid w:val="005973FC"/>
    <w:rsid w:val="005A16B2"/>
    <w:rsid w:val="005A416C"/>
    <w:rsid w:val="005A55E3"/>
    <w:rsid w:val="005B2A7D"/>
    <w:rsid w:val="005B33B2"/>
    <w:rsid w:val="005B37B6"/>
    <w:rsid w:val="005C18D0"/>
    <w:rsid w:val="005C4EE9"/>
    <w:rsid w:val="005C5B01"/>
    <w:rsid w:val="005C5FD2"/>
    <w:rsid w:val="005D27B2"/>
    <w:rsid w:val="005D2887"/>
    <w:rsid w:val="005D2FD4"/>
    <w:rsid w:val="005D5065"/>
    <w:rsid w:val="005E3348"/>
    <w:rsid w:val="005F1C50"/>
    <w:rsid w:val="005F511E"/>
    <w:rsid w:val="005F5692"/>
    <w:rsid w:val="00602E98"/>
    <w:rsid w:val="0060415D"/>
    <w:rsid w:val="006100CB"/>
    <w:rsid w:val="006144A8"/>
    <w:rsid w:val="006169D1"/>
    <w:rsid w:val="00617219"/>
    <w:rsid w:val="00622F53"/>
    <w:rsid w:val="00623FE8"/>
    <w:rsid w:val="006242A7"/>
    <w:rsid w:val="006246F4"/>
    <w:rsid w:val="00626332"/>
    <w:rsid w:val="0062637E"/>
    <w:rsid w:val="00632DE9"/>
    <w:rsid w:val="00637101"/>
    <w:rsid w:val="006422E3"/>
    <w:rsid w:val="0064647D"/>
    <w:rsid w:val="00651708"/>
    <w:rsid w:val="00652D18"/>
    <w:rsid w:val="006562E4"/>
    <w:rsid w:val="00657418"/>
    <w:rsid w:val="00657C96"/>
    <w:rsid w:val="006615F5"/>
    <w:rsid w:val="00665107"/>
    <w:rsid w:val="00666A0C"/>
    <w:rsid w:val="00667B65"/>
    <w:rsid w:val="00672969"/>
    <w:rsid w:val="0067559D"/>
    <w:rsid w:val="00675F41"/>
    <w:rsid w:val="00684CDF"/>
    <w:rsid w:val="00686DB4"/>
    <w:rsid w:val="00690390"/>
    <w:rsid w:val="0069052C"/>
    <w:rsid w:val="006919F9"/>
    <w:rsid w:val="00694998"/>
    <w:rsid w:val="00695D49"/>
    <w:rsid w:val="006A02F8"/>
    <w:rsid w:val="006A2065"/>
    <w:rsid w:val="006A2BBA"/>
    <w:rsid w:val="006A42F6"/>
    <w:rsid w:val="006B2F77"/>
    <w:rsid w:val="006B4CC8"/>
    <w:rsid w:val="006B5A14"/>
    <w:rsid w:val="006B6A70"/>
    <w:rsid w:val="006C0766"/>
    <w:rsid w:val="006C1241"/>
    <w:rsid w:val="006C2FB0"/>
    <w:rsid w:val="006C5855"/>
    <w:rsid w:val="006C5B09"/>
    <w:rsid w:val="006C7780"/>
    <w:rsid w:val="006D0ADB"/>
    <w:rsid w:val="006D2D7F"/>
    <w:rsid w:val="006D7262"/>
    <w:rsid w:val="006E0BAC"/>
    <w:rsid w:val="006F0D99"/>
    <w:rsid w:val="006F404B"/>
    <w:rsid w:val="006F41BB"/>
    <w:rsid w:val="006F6953"/>
    <w:rsid w:val="006F7FA9"/>
    <w:rsid w:val="00703AC2"/>
    <w:rsid w:val="007072E8"/>
    <w:rsid w:val="00711112"/>
    <w:rsid w:val="00712374"/>
    <w:rsid w:val="0071356A"/>
    <w:rsid w:val="007166B6"/>
    <w:rsid w:val="00716D6A"/>
    <w:rsid w:val="00716F02"/>
    <w:rsid w:val="007218F5"/>
    <w:rsid w:val="00731A5E"/>
    <w:rsid w:val="00732C1D"/>
    <w:rsid w:val="00734AE5"/>
    <w:rsid w:val="00736068"/>
    <w:rsid w:val="00736B6C"/>
    <w:rsid w:val="0074004B"/>
    <w:rsid w:val="00741355"/>
    <w:rsid w:val="00745D61"/>
    <w:rsid w:val="00750C8F"/>
    <w:rsid w:val="00754067"/>
    <w:rsid w:val="00755586"/>
    <w:rsid w:val="0075666B"/>
    <w:rsid w:val="00756C47"/>
    <w:rsid w:val="00762C0D"/>
    <w:rsid w:val="007639E9"/>
    <w:rsid w:val="007659B5"/>
    <w:rsid w:val="0077224A"/>
    <w:rsid w:val="00775132"/>
    <w:rsid w:val="007762C5"/>
    <w:rsid w:val="007775CA"/>
    <w:rsid w:val="00780365"/>
    <w:rsid w:val="00785759"/>
    <w:rsid w:val="00790580"/>
    <w:rsid w:val="00791179"/>
    <w:rsid w:val="0079136B"/>
    <w:rsid w:val="00797FDF"/>
    <w:rsid w:val="007A1210"/>
    <w:rsid w:val="007A216E"/>
    <w:rsid w:val="007B1B66"/>
    <w:rsid w:val="007B41D5"/>
    <w:rsid w:val="007B73C3"/>
    <w:rsid w:val="007C04D7"/>
    <w:rsid w:val="007C0C23"/>
    <w:rsid w:val="007C396A"/>
    <w:rsid w:val="007C51B9"/>
    <w:rsid w:val="007C5DB8"/>
    <w:rsid w:val="007D0527"/>
    <w:rsid w:val="007D200A"/>
    <w:rsid w:val="007D4AB1"/>
    <w:rsid w:val="007D70BC"/>
    <w:rsid w:val="007D7F81"/>
    <w:rsid w:val="007E3964"/>
    <w:rsid w:val="007E3F6B"/>
    <w:rsid w:val="007E510E"/>
    <w:rsid w:val="007E6C90"/>
    <w:rsid w:val="007F308E"/>
    <w:rsid w:val="007F6E8D"/>
    <w:rsid w:val="0080270C"/>
    <w:rsid w:val="0081125D"/>
    <w:rsid w:val="00813C85"/>
    <w:rsid w:val="008165B1"/>
    <w:rsid w:val="00816AB8"/>
    <w:rsid w:val="008212A3"/>
    <w:rsid w:val="00827296"/>
    <w:rsid w:val="00827F06"/>
    <w:rsid w:val="00831363"/>
    <w:rsid w:val="00832C5A"/>
    <w:rsid w:val="00836F3E"/>
    <w:rsid w:val="008431D9"/>
    <w:rsid w:val="008537E3"/>
    <w:rsid w:val="008550F7"/>
    <w:rsid w:val="00855824"/>
    <w:rsid w:val="00856501"/>
    <w:rsid w:val="0086232B"/>
    <w:rsid w:val="00865463"/>
    <w:rsid w:val="008674E9"/>
    <w:rsid w:val="00872145"/>
    <w:rsid w:val="00873AD9"/>
    <w:rsid w:val="0087419D"/>
    <w:rsid w:val="008807AD"/>
    <w:rsid w:val="00880AA7"/>
    <w:rsid w:val="00881F5F"/>
    <w:rsid w:val="008855D8"/>
    <w:rsid w:val="00892B00"/>
    <w:rsid w:val="008933FC"/>
    <w:rsid w:val="008A053B"/>
    <w:rsid w:val="008A3090"/>
    <w:rsid w:val="008A41B5"/>
    <w:rsid w:val="008A4559"/>
    <w:rsid w:val="008B263E"/>
    <w:rsid w:val="008B3BAA"/>
    <w:rsid w:val="008B3EED"/>
    <w:rsid w:val="008B4493"/>
    <w:rsid w:val="008B4724"/>
    <w:rsid w:val="008B4A16"/>
    <w:rsid w:val="008C2748"/>
    <w:rsid w:val="008C2A74"/>
    <w:rsid w:val="008C4847"/>
    <w:rsid w:val="008D27F2"/>
    <w:rsid w:val="008D2EB4"/>
    <w:rsid w:val="008E3290"/>
    <w:rsid w:val="008E3979"/>
    <w:rsid w:val="008E6229"/>
    <w:rsid w:val="008F2E53"/>
    <w:rsid w:val="008F3C61"/>
    <w:rsid w:val="008F48FB"/>
    <w:rsid w:val="008F6BA9"/>
    <w:rsid w:val="00900AAD"/>
    <w:rsid w:val="00900F75"/>
    <w:rsid w:val="00902956"/>
    <w:rsid w:val="00902C50"/>
    <w:rsid w:val="00903B6E"/>
    <w:rsid w:val="009040C0"/>
    <w:rsid w:val="00905285"/>
    <w:rsid w:val="00905F42"/>
    <w:rsid w:val="00912D48"/>
    <w:rsid w:val="00914BB0"/>
    <w:rsid w:val="009205E0"/>
    <w:rsid w:val="009254B1"/>
    <w:rsid w:val="00931E34"/>
    <w:rsid w:val="00933724"/>
    <w:rsid w:val="009361C9"/>
    <w:rsid w:val="00937855"/>
    <w:rsid w:val="00937959"/>
    <w:rsid w:val="0094179B"/>
    <w:rsid w:val="00941B03"/>
    <w:rsid w:val="0094524C"/>
    <w:rsid w:val="00946C78"/>
    <w:rsid w:val="009533CA"/>
    <w:rsid w:val="00955240"/>
    <w:rsid w:val="00957B04"/>
    <w:rsid w:val="00957B4F"/>
    <w:rsid w:val="00967A16"/>
    <w:rsid w:val="009729EE"/>
    <w:rsid w:val="009735FB"/>
    <w:rsid w:val="00974944"/>
    <w:rsid w:val="0097676F"/>
    <w:rsid w:val="009777A5"/>
    <w:rsid w:val="0098214C"/>
    <w:rsid w:val="00983F38"/>
    <w:rsid w:val="009916CD"/>
    <w:rsid w:val="0099331E"/>
    <w:rsid w:val="0099736F"/>
    <w:rsid w:val="009A0099"/>
    <w:rsid w:val="009A23EA"/>
    <w:rsid w:val="009A2628"/>
    <w:rsid w:val="009A2D60"/>
    <w:rsid w:val="009A30C9"/>
    <w:rsid w:val="009A34E7"/>
    <w:rsid w:val="009B10F2"/>
    <w:rsid w:val="009B1176"/>
    <w:rsid w:val="009B1BFF"/>
    <w:rsid w:val="009B1E43"/>
    <w:rsid w:val="009B65ED"/>
    <w:rsid w:val="009B6F99"/>
    <w:rsid w:val="009B7EC7"/>
    <w:rsid w:val="009C2790"/>
    <w:rsid w:val="009C2A4D"/>
    <w:rsid w:val="009C31A3"/>
    <w:rsid w:val="009C7FEF"/>
    <w:rsid w:val="009D1498"/>
    <w:rsid w:val="009D2C6B"/>
    <w:rsid w:val="009D3A59"/>
    <w:rsid w:val="009D6961"/>
    <w:rsid w:val="009D7D8A"/>
    <w:rsid w:val="009E138E"/>
    <w:rsid w:val="009E1F95"/>
    <w:rsid w:val="009E2DC9"/>
    <w:rsid w:val="009E78E1"/>
    <w:rsid w:val="009F1552"/>
    <w:rsid w:val="009F178B"/>
    <w:rsid w:val="009F1853"/>
    <w:rsid w:val="009F3C82"/>
    <w:rsid w:val="009F3FFC"/>
    <w:rsid w:val="00A00F44"/>
    <w:rsid w:val="00A0261F"/>
    <w:rsid w:val="00A040E0"/>
    <w:rsid w:val="00A05224"/>
    <w:rsid w:val="00A11939"/>
    <w:rsid w:val="00A11E73"/>
    <w:rsid w:val="00A1249A"/>
    <w:rsid w:val="00A1255F"/>
    <w:rsid w:val="00A137EC"/>
    <w:rsid w:val="00A15721"/>
    <w:rsid w:val="00A172B2"/>
    <w:rsid w:val="00A239B0"/>
    <w:rsid w:val="00A239CF"/>
    <w:rsid w:val="00A24ABE"/>
    <w:rsid w:val="00A25E3B"/>
    <w:rsid w:val="00A3041A"/>
    <w:rsid w:val="00A31C80"/>
    <w:rsid w:val="00A321CC"/>
    <w:rsid w:val="00A32879"/>
    <w:rsid w:val="00A41210"/>
    <w:rsid w:val="00A41F8D"/>
    <w:rsid w:val="00A43760"/>
    <w:rsid w:val="00A44C4E"/>
    <w:rsid w:val="00A45458"/>
    <w:rsid w:val="00A51557"/>
    <w:rsid w:val="00A5342F"/>
    <w:rsid w:val="00A60DA7"/>
    <w:rsid w:val="00A734C7"/>
    <w:rsid w:val="00A73EF4"/>
    <w:rsid w:val="00A767A9"/>
    <w:rsid w:val="00A77456"/>
    <w:rsid w:val="00A779F0"/>
    <w:rsid w:val="00A81A01"/>
    <w:rsid w:val="00A85A15"/>
    <w:rsid w:val="00A915BA"/>
    <w:rsid w:val="00A924A3"/>
    <w:rsid w:val="00A94A08"/>
    <w:rsid w:val="00A95D33"/>
    <w:rsid w:val="00A96AEE"/>
    <w:rsid w:val="00AA3403"/>
    <w:rsid w:val="00AB1FAD"/>
    <w:rsid w:val="00AB203A"/>
    <w:rsid w:val="00AB32FC"/>
    <w:rsid w:val="00AB3AD5"/>
    <w:rsid w:val="00AB6125"/>
    <w:rsid w:val="00AC66CC"/>
    <w:rsid w:val="00AC6B17"/>
    <w:rsid w:val="00AD088F"/>
    <w:rsid w:val="00AD12B7"/>
    <w:rsid w:val="00AD2591"/>
    <w:rsid w:val="00AD28FE"/>
    <w:rsid w:val="00AD3B92"/>
    <w:rsid w:val="00AD5D34"/>
    <w:rsid w:val="00AD6332"/>
    <w:rsid w:val="00AD7095"/>
    <w:rsid w:val="00AE1247"/>
    <w:rsid w:val="00AE5597"/>
    <w:rsid w:val="00AE6219"/>
    <w:rsid w:val="00AF0AD7"/>
    <w:rsid w:val="00AF5153"/>
    <w:rsid w:val="00B00FB7"/>
    <w:rsid w:val="00B02CB0"/>
    <w:rsid w:val="00B038F2"/>
    <w:rsid w:val="00B049B6"/>
    <w:rsid w:val="00B079F1"/>
    <w:rsid w:val="00B105B4"/>
    <w:rsid w:val="00B107F8"/>
    <w:rsid w:val="00B115D1"/>
    <w:rsid w:val="00B12BC9"/>
    <w:rsid w:val="00B13921"/>
    <w:rsid w:val="00B14F8C"/>
    <w:rsid w:val="00B22F71"/>
    <w:rsid w:val="00B256D6"/>
    <w:rsid w:val="00B31D92"/>
    <w:rsid w:val="00B348CB"/>
    <w:rsid w:val="00B35248"/>
    <w:rsid w:val="00B35789"/>
    <w:rsid w:val="00B3654E"/>
    <w:rsid w:val="00B4378D"/>
    <w:rsid w:val="00B4572E"/>
    <w:rsid w:val="00B45BD3"/>
    <w:rsid w:val="00B53870"/>
    <w:rsid w:val="00B614F5"/>
    <w:rsid w:val="00B62AED"/>
    <w:rsid w:val="00B632D3"/>
    <w:rsid w:val="00B646C1"/>
    <w:rsid w:val="00B67D1B"/>
    <w:rsid w:val="00B70F8C"/>
    <w:rsid w:val="00B76245"/>
    <w:rsid w:val="00B7653C"/>
    <w:rsid w:val="00B80081"/>
    <w:rsid w:val="00B806AB"/>
    <w:rsid w:val="00B81317"/>
    <w:rsid w:val="00B82C50"/>
    <w:rsid w:val="00B832F3"/>
    <w:rsid w:val="00B83592"/>
    <w:rsid w:val="00B87274"/>
    <w:rsid w:val="00B93C86"/>
    <w:rsid w:val="00B9636C"/>
    <w:rsid w:val="00B964FF"/>
    <w:rsid w:val="00BB00A1"/>
    <w:rsid w:val="00BC3BA2"/>
    <w:rsid w:val="00BC4234"/>
    <w:rsid w:val="00BC5F76"/>
    <w:rsid w:val="00BD2A95"/>
    <w:rsid w:val="00BD3B3C"/>
    <w:rsid w:val="00BD40E9"/>
    <w:rsid w:val="00BD4922"/>
    <w:rsid w:val="00BD517B"/>
    <w:rsid w:val="00BD73AA"/>
    <w:rsid w:val="00BE0BA7"/>
    <w:rsid w:val="00BE137B"/>
    <w:rsid w:val="00BE319F"/>
    <w:rsid w:val="00BE3820"/>
    <w:rsid w:val="00BE5B01"/>
    <w:rsid w:val="00BE6DD0"/>
    <w:rsid w:val="00BF1481"/>
    <w:rsid w:val="00C00421"/>
    <w:rsid w:val="00C11024"/>
    <w:rsid w:val="00C20A5D"/>
    <w:rsid w:val="00C211C6"/>
    <w:rsid w:val="00C214AE"/>
    <w:rsid w:val="00C21551"/>
    <w:rsid w:val="00C25053"/>
    <w:rsid w:val="00C25F63"/>
    <w:rsid w:val="00C3098D"/>
    <w:rsid w:val="00C324F0"/>
    <w:rsid w:val="00C3678E"/>
    <w:rsid w:val="00C36844"/>
    <w:rsid w:val="00C4355B"/>
    <w:rsid w:val="00C44DA8"/>
    <w:rsid w:val="00C46701"/>
    <w:rsid w:val="00C4698D"/>
    <w:rsid w:val="00C46E47"/>
    <w:rsid w:val="00C473FD"/>
    <w:rsid w:val="00C524A1"/>
    <w:rsid w:val="00C52E75"/>
    <w:rsid w:val="00C54F86"/>
    <w:rsid w:val="00C54FDA"/>
    <w:rsid w:val="00C70273"/>
    <w:rsid w:val="00C74C73"/>
    <w:rsid w:val="00C755FE"/>
    <w:rsid w:val="00C77487"/>
    <w:rsid w:val="00C82D76"/>
    <w:rsid w:val="00C87072"/>
    <w:rsid w:val="00C87A7C"/>
    <w:rsid w:val="00C95246"/>
    <w:rsid w:val="00C973BE"/>
    <w:rsid w:val="00CA0582"/>
    <w:rsid w:val="00CA17A4"/>
    <w:rsid w:val="00CA2EAC"/>
    <w:rsid w:val="00CA2F3F"/>
    <w:rsid w:val="00CA736A"/>
    <w:rsid w:val="00CA7B04"/>
    <w:rsid w:val="00CA7D00"/>
    <w:rsid w:val="00CB2827"/>
    <w:rsid w:val="00CB33D0"/>
    <w:rsid w:val="00CB5BF3"/>
    <w:rsid w:val="00CB6AEF"/>
    <w:rsid w:val="00CB7779"/>
    <w:rsid w:val="00CC14B2"/>
    <w:rsid w:val="00CC21BB"/>
    <w:rsid w:val="00CC2E97"/>
    <w:rsid w:val="00CC58B7"/>
    <w:rsid w:val="00CD1750"/>
    <w:rsid w:val="00CD5573"/>
    <w:rsid w:val="00CE2BB5"/>
    <w:rsid w:val="00CE5E1F"/>
    <w:rsid w:val="00CE6633"/>
    <w:rsid w:val="00CE7B47"/>
    <w:rsid w:val="00CE7C18"/>
    <w:rsid w:val="00CF0021"/>
    <w:rsid w:val="00CF28E2"/>
    <w:rsid w:val="00CF5D15"/>
    <w:rsid w:val="00CF61DE"/>
    <w:rsid w:val="00D01648"/>
    <w:rsid w:val="00D04A33"/>
    <w:rsid w:val="00D106D7"/>
    <w:rsid w:val="00D11AD6"/>
    <w:rsid w:val="00D15BC3"/>
    <w:rsid w:val="00D225F1"/>
    <w:rsid w:val="00D231D9"/>
    <w:rsid w:val="00D252DE"/>
    <w:rsid w:val="00D26738"/>
    <w:rsid w:val="00D315E9"/>
    <w:rsid w:val="00D3338B"/>
    <w:rsid w:val="00D3392F"/>
    <w:rsid w:val="00D4558B"/>
    <w:rsid w:val="00D478D2"/>
    <w:rsid w:val="00D50410"/>
    <w:rsid w:val="00D5079C"/>
    <w:rsid w:val="00D5147C"/>
    <w:rsid w:val="00D51BEA"/>
    <w:rsid w:val="00D52584"/>
    <w:rsid w:val="00D52F3A"/>
    <w:rsid w:val="00D5306F"/>
    <w:rsid w:val="00D537F5"/>
    <w:rsid w:val="00D53F9F"/>
    <w:rsid w:val="00D5529C"/>
    <w:rsid w:val="00D57456"/>
    <w:rsid w:val="00D636E2"/>
    <w:rsid w:val="00D650A7"/>
    <w:rsid w:val="00D71ACF"/>
    <w:rsid w:val="00D72DF0"/>
    <w:rsid w:val="00D74CCB"/>
    <w:rsid w:val="00D74F48"/>
    <w:rsid w:val="00D7543E"/>
    <w:rsid w:val="00D759C3"/>
    <w:rsid w:val="00D77629"/>
    <w:rsid w:val="00D77DFC"/>
    <w:rsid w:val="00D809FE"/>
    <w:rsid w:val="00D8546B"/>
    <w:rsid w:val="00D85560"/>
    <w:rsid w:val="00D906D0"/>
    <w:rsid w:val="00D91CE7"/>
    <w:rsid w:val="00D946FC"/>
    <w:rsid w:val="00DA0E0B"/>
    <w:rsid w:val="00DA5948"/>
    <w:rsid w:val="00DB54E6"/>
    <w:rsid w:val="00DC1535"/>
    <w:rsid w:val="00DC4EA6"/>
    <w:rsid w:val="00DD0668"/>
    <w:rsid w:val="00DD1ED1"/>
    <w:rsid w:val="00DD346C"/>
    <w:rsid w:val="00DD406B"/>
    <w:rsid w:val="00DD4E71"/>
    <w:rsid w:val="00DD51FA"/>
    <w:rsid w:val="00DD547E"/>
    <w:rsid w:val="00DE0FB3"/>
    <w:rsid w:val="00DE569A"/>
    <w:rsid w:val="00DF302E"/>
    <w:rsid w:val="00DF3758"/>
    <w:rsid w:val="00DF5108"/>
    <w:rsid w:val="00E00775"/>
    <w:rsid w:val="00E017CA"/>
    <w:rsid w:val="00E03FE2"/>
    <w:rsid w:val="00E05A5D"/>
    <w:rsid w:val="00E07A17"/>
    <w:rsid w:val="00E129DA"/>
    <w:rsid w:val="00E12E16"/>
    <w:rsid w:val="00E15655"/>
    <w:rsid w:val="00E15CDA"/>
    <w:rsid w:val="00E17604"/>
    <w:rsid w:val="00E17B16"/>
    <w:rsid w:val="00E249AE"/>
    <w:rsid w:val="00E27378"/>
    <w:rsid w:val="00E36E21"/>
    <w:rsid w:val="00E40D39"/>
    <w:rsid w:val="00E418D1"/>
    <w:rsid w:val="00E41C4B"/>
    <w:rsid w:val="00E456FB"/>
    <w:rsid w:val="00E46501"/>
    <w:rsid w:val="00E5156F"/>
    <w:rsid w:val="00E51CC1"/>
    <w:rsid w:val="00E531DD"/>
    <w:rsid w:val="00E5481E"/>
    <w:rsid w:val="00E55F6D"/>
    <w:rsid w:val="00E561D7"/>
    <w:rsid w:val="00E57DD7"/>
    <w:rsid w:val="00E6364B"/>
    <w:rsid w:val="00E64670"/>
    <w:rsid w:val="00E657B4"/>
    <w:rsid w:val="00E7032A"/>
    <w:rsid w:val="00E7574A"/>
    <w:rsid w:val="00E90E64"/>
    <w:rsid w:val="00E92555"/>
    <w:rsid w:val="00E92E2B"/>
    <w:rsid w:val="00E9604A"/>
    <w:rsid w:val="00E96A31"/>
    <w:rsid w:val="00E96C9C"/>
    <w:rsid w:val="00E9767D"/>
    <w:rsid w:val="00EA0DEE"/>
    <w:rsid w:val="00EA1DD4"/>
    <w:rsid w:val="00EA4ACC"/>
    <w:rsid w:val="00EA6E0B"/>
    <w:rsid w:val="00EA7D8F"/>
    <w:rsid w:val="00EB5BC2"/>
    <w:rsid w:val="00EB6142"/>
    <w:rsid w:val="00EC2EDA"/>
    <w:rsid w:val="00ED16EE"/>
    <w:rsid w:val="00ED30F5"/>
    <w:rsid w:val="00ED3151"/>
    <w:rsid w:val="00ED553E"/>
    <w:rsid w:val="00ED735C"/>
    <w:rsid w:val="00EE1A0C"/>
    <w:rsid w:val="00EE4CC0"/>
    <w:rsid w:val="00EF017D"/>
    <w:rsid w:val="00EF7D96"/>
    <w:rsid w:val="00F00E40"/>
    <w:rsid w:val="00F05B65"/>
    <w:rsid w:val="00F11A3F"/>
    <w:rsid w:val="00F17330"/>
    <w:rsid w:val="00F20637"/>
    <w:rsid w:val="00F21298"/>
    <w:rsid w:val="00F22D4E"/>
    <w:rsid w:val="00F24E97"/>
    <w:rsid w:val="00F265D4"/>
    <w:rsid w:val="00F32A79"/>
    <w:rsid w:val="00F41217"/>
    <w:rsid w:val="00F528C3"/>
    <w:rsid w:val="00F55766"/>
    <w:rsid w:val="00F56B20"/>
    <w:rsid w:val="00F57CCA"/>
    <w:rsid w:val="00F65CE8"/>
    <w:rsid w:val="00F702A2"/>
    <w:rsid w:val="00F70F09"/>
    <w:rsid w:val="00F714CE"/>
    <w:rsid w:val="00F71D65"/>
    <w:rsid w:val="00F75AEB"/>
    <w:rsid w:val="00F76176"/>
    <w:rsid w:val="00F805B6"/>
    <w:rsid w:val="00F85CEB"/>
    <w:rsid w:val="00F8610C"/>
    <w:rsid w:val="00F865A4"/>
    <w:rsid w:val="00F871AD"/>
    <w:rsid w:val="00F909A7"/>
    <w:rsid w:val="00F9611A"/>
    <w:rsid w:val="00F9632A"/>
    <w:rsid w:val="00F96646"/>
    <w:rsid w:val="00FA1EE9"/>
    <w:rsid w:val="00FA2603"/>
    <w:rsid w:val="00FA2809"/>
    <w:rsid w:val="00FA2BF7"/>
    <w:rsid w:val="00FA5F8F"/>
    <w:rsid w:val="00FB3A73"/>
    <w:rsid w:val="00FB5686"/>
    <w:rsid w:val="00FB618F"/>
    <w:rsid w:val="00FC5B86"/>
    <w:rsid w:val="00FC72FD"/>
    <w:rsid w:val="00FD0E8F"/>
    <w:rsid w:val="00FD1F9E"/>
    <w:rsid w:val="00FD2CB6"/>
    <w:rsid w:val="00FD31B5"/>
    <w:rsid w:val="00FD5AF1"/>
    <w:rsid w:val="00FD68BC"/>
    <w:rsid w:val="00FD6C49"/>
    <w:rsid w:val="00FE116A"/>
    <w:rsid w:val="00FE12C8"/>
    <w:rsid w:val="00FE58CE"/>
    <w:rsid w:val="00FE68C7"/>
    <w:rsid w:val="00FE7F18"/>
    <w:rsid w:val="00FE7F42"/>
    <w:rsid w:val="00FF0785"/>
    <w:rsid w:val="00FF23EC"/>
    <w:rsid w:val="00FF2E65"/>
    <w:rsid w:val="00FF4656"/>
    <w:rsid w:val="00FF6947"/>
    <w:rsid w:val="00FF74AF"/>
    <w:rsid w:val="537AC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074B8"/>
  <w15:chartTrackingRefBased/>
  <w15:docId w15:val="{22AF1098-74EA-4C81-B323-78735298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1D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31D9"/>
    <w:pPr>
      <w:tabs>
        <w:tab w:val="center" w:pos="4320"/>
        <w:tab w:val="right" w:pos="8640"/>
      </w:tabs>
    </w:pPr>
  </w:style>
  <w:style w:type="character" w:customStyle="1" w:styleId="HeaderChar">
    <w:name w:val="Header Char"/>
    <w:basedOn w:val="DefaultParagraphFont"/>
    <w:link w:val="Header"/>
    <w:uiPriority w:val="99"/>
    <w:rsid w:val="008431D9"/>
    <w:rPr>
      <w:rFonts w:ascii="Times New Roman" w:eastAsia="Times New Roman" w:hAnsi="Times New Roman" w:cs="Times New Roman"/>
      <w:sz w:val="24"/>
      <w:szCs w:val="24"/>
      <w:lang w:eastAsia="en-US"/>
    </w:rPr>
  </w:style>
  <w:style w:type="paragraph" w:styleId="Footer">
    <w:name w:val="footer"/>
    <w:basedOn w:val="Normal"/>
    <w:link w:val="FooterChar"/>
    <w:rsid w:val="008431D9"/>
    <w:pPr>
      <w:tabs>
        <w:tab w:val="center" w:pos="4320"/>
        <w:tab w:val="right" w:pos="8640"/>
      </w:tabs>
    </w:pPr>
  </w:style>
  <w:style w:type="character" w:customStyle="1" w:styleId="FooterChar">
    <w:name w:val="Footer Char"/>
    <w:basedOn w:val="DefaultParagraphFont"/>
    <w:link w:val="Footer"/>
    <w:rsid w:val="008431D9"/>
    <w:rPr>
      <w:rFonts w:ascii="Times New Roman" w:eastAsia="Times New Roman" w:hAnsi="Times New Roman" w:cs="Times New Roman"/>
      <w:sz w:val="24"/>
      <w:szCs w:val="24"/>
      <w:lang w:eastAsia="en-US"/>
    </w:rPr>
  </w:style>
  <w:style w:type="table" w:styleId="TableGrid">
    <w:name w:val="Table Grid"/>
    <w:basedOn w:val="TableNormal"/>
    <w:uiPriority w:val="39"/>
    <w:rsid w:val="0084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2F4C"/>
    <w:pPr>
      <w:ind w:left="720"/>
      <w:contextualSpacing/>
    </w:pPr>
  </w:style>
  <w:style w:type="paragraph" w:customStyle="1" w:styleId="Default">
    <w:name w:val="Default"/>
    <w:rsid w:val="009C2A4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visionView w:inkAnnotations="0"/>
  <w:defaultTabStop w:val="720"/>
  <w:characterSpacingControl w:val="doNotCompress"/>
  <w:compat>
    <w:useFELayout/>
    <w:compatSetting w:name="compatibilityMode" w:uri="http://schemas.microsoft.com/office/word" w:val="12"/>
  </w:compat>
  <w:rsids>
    <w:rsidRoot w:val="00111959"/>
    <w:rsid w:val="0011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804</Words>
  <Characters>4589</Characters>
  <Application>Microsoft Office Word</Application>
  <DocSecurity>0</DocSecurity>
  <Lines>38</Lines>
  <Paragraphs>10</Paragraphs>
  <ScaleCrop>false</ScaleCrop>
  <Company>Northeastern State University</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 KELLER</dc:creator>
  <cp:keywords/>
  <dc:description/>
  <cp:lastModifiedBy>Chris Burba</cp:lastModifiedBy>
  <cp:revision>5</cp:revision>
  <dcterms:created xsi:type="dcterms:W3CDTF">2019-03-08T06:14:00Z</dcterms:created>
  <dcterms:modified xsi:type="dcterms:W3CDTF">2020-03-05T16:25:00Z</dcterms:modified>
</cp:coreProperties>
</file>